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6C58A1">
      <w:pPr>
        <w:rPr>
          <w:rFonts w:ascii="黑体" w:hAnsi="黑体" w:eastAsia="黑体" w:cs="黑体"/>
          <w:bCs/>
          <w:color w:val="000000"/>
          <w:szCs w:val="32"/>
        </w:rPr>
      </w:pPr>
      <w:r>
        <w:rPr>
          <w:rFonts w:hint="eastAsia" w:ascii="黑体" w:hAnsi="黑体" w:eastAsia="黑体" w:cs="黑体"/>
          <w:bCs/>
          <w:color w:val="000000"/>
          <w:szCs w:val="32"/>
        </w:rPr>
        <w:t>附件4</w:t>
      </w:r>
    </w:p>
    <w:p w14:paraId="4C45B360">
      <w:pPr>
        <w:spacing w:after="156" w:afterLines="50"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中国新闻奖参评作品推荐表</w:t>
      </w:r>
    </w:p>
    <w:tbl>
      <w:tblPr>
        <w:tblStyle w:val="10"/>
        <w:tblW w:w="991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84"/>
        <w:gridCol w:w="1133"/>
        <w:gridCol w:w="347"/>
        <w:gridCol w:w="1497"/>
        <w:gridCol w:w="425"/>
        <w:gridCol w:w="567"/>
        <w:gridCol w:w="426"/>
        <w:gridCol w:w="826"/>
        <w:gridCol w:w="733"/>
        <w:gridCol w:w="992"/>
        <w:gridCol w:w="1549"/>
      </w:tblGrid>
      <w:tr w14:paraId="307D4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exact"/>
        </w:trPr>
        <w:tc>
          <w:tcPr>
            <w:tcW w:w="1134" w:type="dxa"/>
            <w:vAlign w:val="center"/>
          </w:tcPr>
          <w:p w14:paraId="3EA7C8B9">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作品</w:t>
            </w:r>
          </w:p>
          <w:p w14:paraId="062DBE66">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标题</w:t>
            </w:r>
          </w:p>
        </w:tc>
        <w:tc>
          <w:tcPr>
            <w:tcW w:w="4679" w:type="dxa"/>
            <w:gridSpan w:val="7"/>
            <w:vAlign w:val="center"/>
          </w:tcPr>
          <w:p w14:paraId="3BD68AC0">
            <w:pPr>
              <w:spacing w:line="380" w:lineRule="exact"/>
              <w:jc w:val="left"/>
              <w:rPr>
                <w:rFonts w:ascii="华文中宋" w:hAnsi="华文中宋" w:eastAsia="华文中宋"/>
                <w:sz w:val="28"/>
              </w:rPr>
            </w:pPr>
            <w:r>
              <w:rPr>
                <w:rFonts w:hint="eastAsia" w:ascii="仿宋_GB2312"/>
                <w:color w:val="000000"/>
                <w:sz w:val="28"/>
                <w:lang w:val="en-US" w:eastAsia="zh-CN"/>
              </w:rPr>
              <w:t>“申请劳动仲裁，怎么就成了求职‘污点’？”</w:t>
            </w:r>
          </w:p>
        </w:tc>
        <w:tc>
          <w:tcPr>
            <w:tcW w:w="826" w:type="dxa"/>
            <w:vAlign w:val="center"/>
          </w:tcPr>
          <w:p w14:paraId="68BE1E4F">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参评</w:t>
            </w:r>
          </w:p>
          <w:p w14:paraId="3A26EF6B">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项目</w:t>
            </w:r>
          </w:p>
        </w:tc>
        <w:tc>
          <w:tcPr>
            <w:tcW w:w="3274" w:type="dxa"/>
            <w:gridSpan w:val="3"/>
            <w:vAlign w:val="center"/>
          </w:tcPr>
          <w:p w14:paraId="4BDCCCBE">
            <w:pPr>
              <w:rPr>
                <w:rFonts w:ascii="仿宋_GB2312"/>
                <w:color w:val="000000"/>
                <w:sz w:val="28"/>
              </w:rPr>
            </w:pPr>
            <w:r>
              <w:rPr>
                <w:rFonts w:hint="eastAsia" w:ascii="仿宋_GB2312"/>
                <w:color w:val="000000"/>
                <w:sz w:val="28"/>
                <w:lang w:val="en-US" w:eastAsia="zh-CN"/>
              </w:rPr>
              <w:t>舆论监督报道（报纸）</w:t>
            </w:r>
          </w:p>
        </w:tc>
      </w:tr>
      <w:tr w14:paraId="33175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exact"/>
        </w:trPr>
        <w:tc>
          <w:tcPr>
            <w:tcW w:w="1134" w:type="dxa"/>
            <w:vMerge w:val="restart"/>
            <w:vAlign w:val="center"/>
          </w:tcPr>
          <w:p w14:paraId="02951B23">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字数</w:t>
            </w:r>
          </w:p>
          <w:p w14:paraId="348B32BA">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时长</w:t>
            </w:r>
          </w:p>
        </w:tc>
        <w:tc>
          <w:tcPr>
            <w:tcW w:w="4679" w:type="dxa"/>
            <w:gridSpan w:val="7"/>
            <w:vMerge w:val="restart"/>
            <w:vAlign w:val="center"/>
          </w:tcPr>
          <w:p w14:paraId="1AFD8AC3">
            <w:pPr>
              <w:spacing w:line="240" w:lineRule="exact"/>
              <w:rPr>
                <w:rFonts w:hint="default" w:ascii="华文中宋" w:hAnsi="华文中宋" w:eastAsia="华文中宋"/>
                <w:color w:val="000000"/>
                <w:sz w:val="21"/>
                <w:szCs w:val="21"/>
                <w:lang w:val="en-US" w:eastAsia="zh-CN"/>
              </w:rPr>
            </w:pPr>
            <w:r>
              <w:rPr>
                <w:rFonts w:hint="eastAsia" w:ascii="仿宋" w:hAnsi="仿宋" w:eastAsia="仿宋" w:cs="仿宋"/>
                <w:color w:val="000000"/>
                <w:sz w:val="24"/>
                <w:szCs w:val="24"/>
                <w:lang w:val="en-US" w:eastAsia="zh-CN"/>
              </w:rPr>
              <w:t>1641字</w:t>
            </w:r>
          </w:p>
        </w:tc>
        <w:tc>
          <w:tcPr>
            <w:tcW w:w="826" w:type="dxa"/>
            <w:vAlign w:val="center"/>
          </w:tcPr>
          <w:p w14:paraId="4732E5E8">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体裁</w:t>
            </w:r>
          </w:p>
        </w:tc>
        <w:tc>
          <w:tcPr>
            <w:tcW w:w="3274" w:type="dxa"/>
            <w:gridSpan w:val="3"/>
            <w:vAlign w:val="center"/>
          </w:tcPr>
          <w:p w14:paraId="0198EB51">
            <w:pPr>
              <w:spacing w:line="260" w:lineRule="exact"/>
              <w:rPr>
                <w:rFonts w:hint="eastAsia" w:ascii="仿宋_GB2312" w:hAnsi="仿宋" w:eastAsia="仿宋_GB2312"/>
                <w:color w:val="000000"/>
                <w:sz w:val="28"/>
                <w:lang w:eastAsia="zh-CN"/>
              </w:rPr>
            </w:pPr>
            <w:r>
              <w:rPr>
                <w:rFonts w:hint="eastAsia" w:ascii="仿宋" w:hAnsi="仿宋" w:eastAsia="仿宋" w:cs="仿宋"/>
                <w:color w:val="000000"/>
                <w:sz w:val="21"/>
                <w:szCs w:val="15"/>
                <w:lang w:val="en-US" w:eastAsia="zh-CN"/>
              </w:rPr>
              <w:t>通讯</w:t>
            </w:r>
          </w:p>
        </w:tc>
      </w:tr>
      <w:tr w14:paraId="11A69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1134" w:type="dxa"/>
            <w:vMerge w:val="continue"/>
            <w:tcBorders>
              <w:bottom w:val="single" w:color="auto" w:sz="4" w:space="0"/>
            </w:tcBorders>
            <w:vAlign w:val="center"/>
          </w:tcPr>
          <w:p w14:paraId="6F4F8DB8">
            <w:pPr>
              <w:spacing w:line="320" w:lineRule="exact"/>
              <w:jc w:val="center"/>
              <w:rPr>
                <w:rFonts w:ascii="华文中宋" w:hAnsi="华文中宋" w:eastAsia="华文中宋"/>
                <w:color w:val="000000"/>
                <w:sz w:val="28"/>
              </w:rPr>
            </w:pPr>
          </w:p>
        </w:tc>
        <w:tc>
          <w:tcPr>
            <w:tcW w:w="4679" w:type="dxa"/>
            <w:gridSpan w:val="7"/>
            <w:vMerge w:val="continue"/>
            <w:tcBorders>
              <w:bottom w:val="single" w:color="auto" w:sz="4" w:space="0"/>
            </w:tcBorders>
            <w:vAlign w:val="center"/>
          </w:tcPr>
          <w:p w14:paraId="5916FB0C">
            <w:pPr>
              <w:spacing w:line="380" w:lineRule="exact"/>
              <w:ind w:firstLine="560"/>
              <w:jc w:val="center"/>
              <w:rPr>
                <w:rFonts w:ascii="华文中宋" w:hAnsi="华文中宋" w:eastAsia="华文中宋"/>
                <w:color w:val="000000"/>
                <w:sz w:val="21"/>
                <w:szCs w:val="21"/>
              </w:rPr>
            </w:pPr>
          </w:p>
        </w:tc>
        <w:tc>
          <w:tcPr>
            <w:tcW w:w="826" w:type="dxa"/>
            <w:tcBorders>
              <w:bottom w:val="single" w:color="auto" w:sz="4" w:space="0"/>
            </w:tcBorders>
            <w:vAlign w:val="center"/>
          </w:tcPr>
          <w:p w14:paraId="680513E0">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语种</w:t>
            </w:r>
          </w:p>
        </w:tc>
        <w:tc>
          <w:tcPr>
            <w:tcW w:w="3274" w:type="dxa"/>
            <w:gridSpan w:val="3"/>
            <w:tcBorders>
              <w:bottom w:val="single" w:color="auto" w:sz="4" w:space="0"/>
            </w:tcBorders>
            <w:vAlign w:val="center"/>
          </w:tcPr>
          <w:p w14:paraId="2A3F84F2">
            <w:pPr>
              <w:spacing w:line="260" w:lineRule="exact"/>
              <w:rPr>
                <w:rFonts w:hint="eastAsia" w:ascii="仿宋" w:hAnsi="仿宋" w:eastAsia="仿宋" w:cs="仿宋"/>
                <w:color w:val="000000"/>
                <w:sz w:val="22"/>
                <w:szCs w:val="18"/>
                <w:lang w:val="en-US" w:eastAsia="zh-CN"/>
              </w:rPr>
            </w:pPr>
            <w:r>
              <w:rPr>
                <w:rFonts w:hint="eastAsia" w:ascii="仿宋" w:hAnsi="仿宋" w:eastAsia="仿宋" w:cs="仿宋"/>
                <w:color w:val="000000"/>
                <w:sz w:val="22"/>
                <w:szCs w:val="18"/>
                <w:lang w:val="en-US" w:eastAsia="zh-CN"/>
              </w:rPr>
              <w:t>中文</w:t>
            </w:r>
          </w:p>
        </w:tc>
      </w:tr>
      <w:tr w14:paraId="661D6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134" w:type="dxa"/>
            <w:tcBorders>
              <w:bottom w:val="single" w:color="auto" w:sz="4" w:space="0"/>
            </w:tcBorders>
            <w:vAlign w:val="center"/>
          </w:tcPr>
          <w:p w14:paraId="13007888">
            <w:pPr>
              <w:spacing w:line="320" w:lineRule="exact"/>
              <w:jc w:val="center"/>
              <w:rPr>
                <w:rFonts w:ascii="华文中宋" w:hAnsi="华文中宋" w:eastAsia="华文中宋"/>
                <w:color w:val="000000"/>
                <w:spacing w:val="-12"/>
                <w:sz w:val="28"/>
              </w:rPr>
            </w:pPr>
            <w:r>
              <w:rPr>
                <w:rFonts w:hint="eastAsia" w:ascii="华文中宋" w:hAnsi="华文中宋" w:eastAsia="华文中宋"/>
                <w:color w:val="000000"/>
                <w:spacing w:val="-12"/>
                <w:sz w:val="28"/>
              </w:rPr>
              <w:t>作者</w:t>
            </w:r>
          </w:p>
          <w:p w14:paraId="585BD6B5">
            <w:pPr>
              <w:spacing w:line="320" w:lineRule="exact"/>
              <w:jc w:val="center"/>
              <w:rPr>
                <w:rFonts w:ascii="华文中宋" w:hAnsi="华文中宋" w:eastAsia="华文中宋"/>
                <w:color w:val="000000"/>
                <w:sz w:val="28"/>
              </w:rPr>
            </w:pPr>
            <w:r>
              <w:rPr>
                <w:rFonts w:hint="eastAsia" w:ascii="华文中宋" w:hAnsi="华文中宋" w:eastAsia="华文中宋"/>
                <w:color w:val="000000"/>
                <w:spacing w:val="-12"/>
                <w:sz w:val="16"/>
                <w:szCs w:val="16"/>
              </w:rPr>
              <w:t>（主创人员）</w:t>
            </w:r>
          </w:p>
        </w:tc>
        <w:tc>
          <w:tcPr>
            <w:tcW w:w="4679" w:type="dxa"/>
            <w:gridSpan w:val="7"/>
            <w:tcBorders>
              <w:bottom w:val="single" w:color="auto" w:sz="4" w:space="0"/>
            </w:tcBorders>
            <w:vAlign w:val="center"/>
          </w:tcPr>
          <w:p w14:paraId="320BBFA7">
            <w:pPr>
              <w:spacing w:line="240" w:lineRule="exact"/>
              <w:rPr>
                <w:rFonts w:hint="eastAsia" w:ascii="华文中宋" w:hAnsi="华文中宋" w:eastAsia="华文中宋"/>
                <w:color w:val="000000"/>
                <w:sz w:val="21"/>
                <w:szCs w:val="21"/>
                <w:lang w:eastAsia="zh-CN"/>
              </w:rPr>
            </w:pPr>
            <w:r>
              <w:rPr>
                <w:rFonts w:hint="eastAsia" w:ascii="仿宋" w:hAnsi="仿宋" w:eastAsia="仿宋" w:cs="仿宋"/>
                <w:color w:val="000000"/>
                <w:sz w:val="21"/>
                <w:szCs w:val="21"/>
                <w:lang w:val="en-US" w:eastAsia="zh-CN"/>
              </w:rPr>
              <w:t>乔然</w:t>
            </w:r>
          </w:p>
        </w:tc>
        <w:tc>
          <w:tcPr>
            <w:tcW w:w="826" w:type="dxa"/>
            <w:tcBorders>
              <w:bottom w:val="single" w:color="auto" w:sz="4" w:space="0"/>
            </w:tcBorders>
            <w:vAlign w:val="center"/>
          </w:tcPr>
          <w:p w14:paraId="24B2AE26">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编辑</w:t>
            </w:r>
          </w:p>
        </w:tc>
        <w:tc>
          <w:tcPr>
            <w:tcW w:w="3274" w:type="dxa"/>
            <w:gridSpan w:val="3"/>
            <w:tcBorders>
              <w:bottom w:val="single" w:color="auto" w:sz="4" w:space="0"/>
            </w:tcBorders>
            <w:vAlign w:val="center"/>
          </w:tcPr>
          <w:p w14:paraId="3E37024D">
            <w:pPr>
              <w:spacing w:line="240" w:lineRule="exact"/>
              <w:rPr>
                <w:rFonts w:hint="default" w:ascii="仿宋" w:hAnsi="仿宋" w:eastAsia="仿宋" w:cs="仿宋"/>
                <w:color w:val="000000"/>
                <w:sz w:val="22"/>
                <w:szCs w:val="18"/>
                <w:lang w:val="en-US" w:eastAsia="zh-CN"/>
              </w:rPr>
            </w:pPr>
            <w:r>
              <w:rPr>
                <w:rFonts w:hint="eastAsia" w:ascii="仿宋" w:hAnsi="仿宋" w:eastAsia="仿宋" w:cs="仿宋"/>
                <w:color w:val="000000"/>
                <w:sz w:val="21"/>
                <w:szCs w:val="16"/>
                <w:lang w:val="en-US" w:eastAsia="zh-CN"/>
              </w:rPr>
              <w:t>郭强、陈晓燕、李丹青</w:t>
            </w:r>
          </w:p>
        </w:tc>
      </w:tr>
      <w:tr w14:paraId="38EC3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34" w:type="dxa"/>
            <w:vAlign w:val="center"/>
          </w:tcPr>
          <w:p w14:paraId="2A6C36E4">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原创</w:t>
            </w:r>
          </w:p>
          <w:p w14:paraId="03757781">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单位</w:t>
            </w:r>
          </w:p>
        </w:tc>
        <w:tc>
          <w:tcPr>
            <w:tcW w:w="3686" w:type="dxa"/>
            <w:gridSpan w:val="5"/>
            <w:vAlign w:val="center"/>
          </w:tcPr>
          <w:p w14:paraId="54AED1F0">
            <w:pPr>
              <w:spacing w:line="260" w:lineRule="exact"/>
              <w:rPr>
                <w:rFonts w:hint="eastAsia" w:ascii="仿宋_GB2312" w:hAnsi="仿宋" w:eastAsia="仿宋_GB2312"/>
                <w:color w:val="000000"/>
                <w:szCs w:val="21"/>
                <w:lang w:val="en-US" w:eastAsia="zh-CN"/>
              </w:rPr>
            </w:pPr>
            <w:r>
              <w:rPr>
                <w:rFonts w:hint="eastAsia" w:ascii="仿宋_GB2312" w:hAnsi="仿宋"/>
                <w:color w:val="000000"/>
                <w:sz w:val="21"/>
                <w:szCs w:val="21"/>
                <w:lang w:val="en-US" w:eastAsia="zh-CN"/>
              </w:rPr>
              <w:t>工人日报社</w:t>
            </w:r>
          </w:p>
        </w:tc>
        <w:tc>
          <w:tcPr>
            <w:tcW w:w="1819" w:type="dxa"/>
            <w:gridSpan w:val="3"/>
            <w:vAlign w:val="center"/>
          </w:tcPr>
          <w:p w14:paraId="085849D1">
            <w:pPr>
              <w:spacing w:line="260" w:lineRule="exact"/>
              <w:rPr>
                <w:rFonts w:ascii="华文中宋" w:hAnsi="华文中宋" w:eastAsia="华文中宋"/>
                <w:color w:val="000000"/>
                <w:sz w:val="24"/>
                <w:szCs w:val="36"/>
              </w:rPr>
            </w:pPr>
            <w:r>
              <w:rPr>
                <w:rFonts w:hint="eastAsia" w:ascii="华文中宋" w:hAnsi="华文中宋" w:eastAsia="华文中宋"/>
                <w:color w:val="000000"/>
                <w:sz w:val="24"/>
                <w:szCs w:val="36"/>
              </w:rPr>
              <w:t>发布端/账号/</w:t>
            </w:r>
          </w:p>
          <w:p w14:paraId="15FC9DD9">
            <w:pPr>
              <w:spacing w:line="260" w:lineRule="exact"/>
              <w:rPr>
                <w:rFonts w:ascii="仿宋_GB2312" w:hAnsi="仿宋"/>
                <w:color w:val="000000"/>
                <w:sz w:val="28"/>
                <w:szCs w:val="40"/>
                <w:highlight w:val="green"/>
              </w:rPr>
            </w:pPr>
            <w:r>
              <w:rPr>
                <w:rFonts w:hint="eastAsia" w:ascii="华文中宋" w:hAnsi="华文中宋" w:eastAsia="华文中宋"/>
                <w:color w:val="000000"/>
                <w:sz w:val="24"/>
                <w:szCs w:val="36"/>
              </w:rPr>
              <w:t>媒体名称</w:t>
            </w:r>
          </w:p>
        </w:tc>
        <w:tc>
          <w:tcPr>
            <w:tcW w:w="3274" w:type="dxa"/>
            <w:gridSpan w:val="3"/>
            <w:vAlign w:val="center"/>
          </w:tcPr>
          <w:p w14:paraId="3D4EB076">
            <w:pPr>
              <w:spacing w:line="260" w:lineRule="exact"/>
              <w:rPr>
                <w:rFonts w:ascii="仿宋_GB2312" w:hAnsi="仿宋"/>
                <w:color w:val="000000"/>
                <w:sz w:val="18"/>
                <w:szCs w:val="18"/>
                <w:highlight w:val="green"/>
              </w:rPr>
            </w:pPr>
            <w:r>
              <w:rPr>
                <w:rFonts w:hint="eastAsia" w:ascii="仿宋" w:hAnsi="仿宋" w:eastAsia="仿宋"/>
                <w:color w:val="000000"/>
                <w:w w:val="95"/>
                <w:sz w:val="24"/>
                <w:szCs w:val="24"/>
                <w:lang w:val="en-US" w:eastAsia="zh-CN"/>
              </w:rPr>
              <w:t>工人日报、工人日报客户端、工人日报微博、中工网等</w:t>
            </w:r>
          </w:p>
        </w:tc>
      </w:tr>
      <w:tr w14:paraId="3EFF7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exact"/>
        </w:trPr>
        <w:tc>
          <w:tcPr>
            <w:tcW w:w="1418" w:type="dxa"/>
            <w:gridSpan w:val="2"/>
            <w:vAlign w:val="center"/>
          </w:tcPr>
          <w:p w14:paraId="0C7344C8">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刊播版面</w:t>
            </w:r>
          </w:p>
          <w:p w14:paraId="0E1AA2D0">
            <w:pPr>
              <w:spacing w:line="320" w:lineRule="exact"/>
              <w:jc w:val="center"/>
              <w:rPr>
                <w:rFonts w:ascii="华文中宋" w:hAnsi="华文中宋" w:eastAsia="华文中宋"/>
                <w:color w:val="000000"/>
                <w:sz w:val="28"/>
              </w:rPr>
            </w:pPr>
            <w:r>
              <w:rPr>
                <w:rFonts w:hint="eastAsia" w:ascii="华文中宋" w:hAnsi="华文中宋" w:eastAsia="华文中宋"/>
                <w:color w:val="000000"/>
                <w:spacing w:val="-12"/>
                <w:sz w:val="24"/>
                <w:szCs w:val="21"/>
              </w:rPr>
              <w:t>(</w:t>
            </w:r>
            <w:r>
              <w:rPr>
                <w:rFonts w:hint="eastAsia" w:ascii="华文中宋" w:hAnsi="华文中宋" w:eastAsia="华文中宋"/>
                <w:color w:val="000000"/>
                <w:spacing w:val="-12"/>
                <w:sz w:val="22"/>
                <w:szCs w:val="21"/>
              </w:rPr>
              <w:t>名称和版次)</w:t>
            </w:r>
          </w:p>
        </w:tc>
        <w:tc>
          <w:tcPr>
            <w:tcW w:w="3402" w:type="dxa"/>
            <w:gridSpan w:val="4"/>
            <w:vAlign w:val="center"/>
          </w:tcPr>
          <w:p w14:paraId="1A0D72B5">
            <w:pPr>
              <w:spacing w:line="260" w:lineRule="exact"/>
              <w:rPr>
                <w:rFonts w:hint="default" w:ascii="仿宋_GB2312" w:hAnsi="仿宋" w:eastAsia="仿宋_GB2312"/>
                <w:color w:val="000000"/>
                <w:szCs w:val="21"/>
                <w:lang w:val="en-US" w:eastAsia="zh-CN"/>
              </w:rPr>
            </w:pPr>
            <w:r>
              <w:rPr>
                <w:rFonts w:hint="eastAsia" w:ascii="仿宋" w:hAnsi="仿宋" w:eastAsia="仿宋" w:cs="仿宋"/>
                <w:color w:val="000000"/>
                <w:sz w:val="21"/>
                <w:szCs w:val="15"/>
                <w:lang w:val="en-US" w:eastAsia="zh-CN"/>
              </w:rPr>
              <w:t>劳动保障版6版</w:t>
            </w:r>
          </w:p>
        </w:tc>
        <w:tc>
          <w:tcPr>
            <w:tcW w:w="993" w:type="dxa"/>
            <w:gridSpan w:val="2"/>
            <w:vAlign w:val="center"/>
          </w:tcPr>
          <w:p w14:paraId="00754406">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刊播</w:t>
            </w:r>
          </w:p>
          <w:p w14:paraId="40FB1506">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日期</w:t>
            </w:r>
          </w:p>
        </w:tc>
        <w:tc>
          <w:tcPr>
            <w:tcW w:w="4100" w:type="dxa"/>
            <w:gridSpan w:val="4"/>
            <w:vAlign w:val="center"/>
          </w:tcPr>
          <w:p w14:paraId="10CD8DA2">
            <w:pPr>
              <w:spacing w:line="260" w:lineRule="exact"/>
              <w:rPr>
                <w:rFonts w:hint="default" w:ascii="仿宋_GB2312" w:hAnsi="仿宋" w:eastAsia="仿宋_GB2312"/>
                <w:color w:val="000000"/>
                <w:szCs w:val="21"/>
                <w:lang w:val="en-US" w:eastAsia="zh-CN"/>
              </w:rPr>
            </w:pPr>
            <w:r>
              <w:rPr>
                <w:rFonts w:hint="eastAsia" w:ascii="仿宋" w:hAnsi="仿宋" w:eastAsia="仿宋" w:cs="仿宋"/>
                <w:color w:val="000000"/>
                <w:sz w:val="21"/>
                <w:szCs w:val="15"/>
                <w:lang w:val="en-US" w:eastAsia="zh-CN"/>
              </w:rPr>
              <w:t>2024年8月19日</w:t>
            </w:r>
          </w:p>
        </w:tc>
      </w:tr>
      <w:tr w14:paraId="1F959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1418" w:type="dxa"/>
            <w:gridSpan w:val="2"/>
            <w:vAlign w:val="center"/>
          </w:tcPr>
          <w:p w14:paraId="79CC9623">
            <w:pPr>
              <w:spacing w:line="320" w:lineRule="exact"/>
              <w:jc w:val="center"/>
              <w:rPr>
                <w:rFonts w:ascii="华文中宋" w:hAnsi="华文中宋" w:eastAsia="华文中宋"/>
                <w:color w:val="000000"/>
                <w:sz w:val="24"/>
                <w:szCs w:val="21"/>
              </w:rPr>
            </w:pPr>
            <w:r>
              <w:rPr>
                <w:rFonts w:hint="eastAsia" w:ascii="华文中宋" w:hAnsi="华文中宋" w:eastAsia="华文中宋"/>
                <w:color w:val="000000"/>
                <w:sz w:val="24"/>
                <w:szCs w:val="21"/>
              </w:rPr>
              <w:t>新媒体作品</w:t>
            </w:r>
          </w:p>
          <w:p w14:paraId="7A234908">
            <w:pPr>
              <w:spacing w:line="320" w:lineRule="exact"/>
              <w:jc w:val="center"/>
              <w:rPr>
                <w:rFonts w:ascii="仿宋_GB2312" w:hAnsi="仿宋"/>
                <w:color w:val="000000"/>
                <w:szCs w:val="21"/>
              </w:rPr>
            </w:pPr>
            <w:r>
              <w:rPr>
                <w:rFonts w:hint="eastAsia" w:ascii="华文中宋" w:hAnsi="华文中宋" w:eastAsia="华文中宋"/>
                <w:color w:val="000000"/>
                <w:sz w:val="24"/>
                <w:szCs w:val="21"/>
              </w:rPr>
              <w:t>网址</w:t>
            </w:r>
          </w:p>
        </w:tc>
        <w:tc>
          <w:tcPr>
            <w:tcW w:w="5221" w:type="dxa"/>
            <w:gridSpan w:val="7"/>
            <w:vAlign w:val="center"/>
          </w:tcPr>
          <w:p w14:paraId="32678FE9">
            <w:pPr>
              <w:keepNext w:val="0"/>
              <w:keepLines w:val="0"/>
              <w:widowControl w:val="0"/>
              <w:suppressLineNumbers w:val="0"/>
              <w:spacing w:before="0" w:beforeAutospacing="0" w:after="0" w:afterAutospacing="0"/>
              <w:ind w:left="0" w:right="0"/>
              <w:jc w:val="both"/>
              <w:rPr>
                <w:rFonts w:ascii="华文中宋" w:hAnsi="华文中宋" w:eastAsia="华文中宋"/>
                <w:color w:val="000000"/>
                <w:sz w:val="28"/>
              </w:rPr>
            </w:pPr>
            <w:r>
              <w:rPr>
                <w:rFonts w:hint="default" w:ascii="Calibri" w:hAnsi="Calibri" w:eastAsia="仿宋_GB2312" w:cs="Times New Roman"/>
                <w:kern w:val="2"/>
                <w:sz w:val="21"/>
                <w:szCs w:val="21"/>
                <w:lang w:val="en-US" w:eastAsia="zh-CN" w:bidi="ar"/>
              </w:rPr>
              <w:fldChar w:fldCharType="begin"/>
            </w:r>
            <w:r>
              <w:rPr>
                <w:rFonts w:hint="default" w:ascii="Calibri" w:hAnsi="Calibri" w:eastAsia="仿宋_GB2312" w:cs="Times New Roman"/>
                <w:kern w:val="2"/>
                <w:sz w:val="21"/>
                <w:szCs w:val="21"/>
                <w:lang w:val="en-US" w:eastAsia="zh-CN" w:bidi="ar"/>
              </w:rPr>
              <w:instrText xml:space="preserve"> HYPERLINK "https://www.workercn.cn/papers/grrb/2024/08/19/6/news-1.html" </w:instrText>
            </w:r>
            <w:r>
              <w:rPr>
                <w:rFonts w:hint="default" w:ascii="Calibri" w:hAnsi="Calibri" w:eastAsia="仿宋_GB2312" w:cs="Times New Roman"/>
                <w:kern w:val="2"/>
                <w:sz w:val="21"/>
                <w:szCs w:val="21"/>
                <w:lang w:val="en-US" w:eastAsia="zh-CN" w:bidi="ar"/>
              </w:rPr>
              <w:fldChar w:fldCharType="separate"/>
            </w:r>
            <w:r>
              <w:rPr>
                <w:rStyle w:val="15"/>
                <w:rFonts w:hint="eastAsia" w:ascii="仿宋" w:hAnsi="仿宋" w:eastAsia="仿宋" w:cs="仿宋"/>
                <w:color w:val="0000FF"/>
                <w:sz w:val="21"/>
                <w:szCs w:val="21"/>
                <w:u w:val="single"/>
              </w:rPr>
              <w:t>https://www.workercn.cn/papers/grrb/2024/08/19/6/news-1.html</w:t>
            </w:r>
            <w:r>
              <w:rPr>
                <w:rFonts w:hint="default" w:ascii="Calibri" w:hAnsi="Calibri" w:eastAsia="仿宋_GB2312" w:cs="Times New Roman"/>
                <w:kern w:val="2"/>
                <w:sz w:val="21"/>
                <w:szCs w:val="21"/>
                <w:lang w:val="en-US" w:eastAsia="zh-CN" w:bidi="ar"/>
              </w:rPr>
              <w:fldChar w:fldCharType="end"/>
            </w:r>
          </w:p>
        </w:tc>
        <w:tc>
          <w:tcPr>
            <w:tcW w:w="1725" w:type="dxa"/>
            <w:gridSpan w:val="2"/>
            <w:vAlign w:val="center"/>
          </w:tcPr>
          <w:p w14:paraId="6D5431DA">
            <w:pPr>
              <w:spacing w:line="320" w:lineRule="exact"/>
              <w:jc w:val="center"/>
              <w:rPr>
                <w:rFonts w:ascii="华文中宋" w:hAnsi="华文中宋" w:eastAsia="华文中宋"/>
                <w:color w:val="000000"/>
                <w:sz w:val="24"/>
                <w:szCs w:val="21"/>
              </w:rPr>
            </w:pPr>
            <w:r>
              <w:rPr>
                <w:rFonts w:hint="eastAsia" w:ascii="华文中宋" w:hAnsi="华文中宋" w:eastAsia="华文中宋"/>
                <w:color w:val="000000"/>
                <w:sz w:val="24"/>
                <w:szCs w:val="21"/>
              </w:rPr>
              <w:t>是否为</w:t>
            </w:r>
          </w:p>
          <w:p w14:paraId="7E7076EC">
            <w:pPr>
              <w:spacing w:line="320" w:lineRule="exact"/>
              <w:jc w:val="center"/>
              <w:rPr>
                <w:rFonts w:ascii="华文中宋" w:hAnsi="华文中宋" w:eastAsia="华文中宋"/>
                <w:color w:val="000000"/>
                <w:sz w:val="24"/>
                <w:szCs w:val="21"/>
              </w:rPr>
            </w:pPr>
            <w:r>
              <w:rPr>
                <w:rFonts w:hint="eastAsia" w:ascii="华文中宋" w:hAnsi="华文中宋" w:eastAsia="华文中宋"/>
                <w:color w:val="000000"/>
                <w:sz w:val="24"/>
                <w:szCs w:val="21"/>
              </w:rPr>
              <w:t>“三好作品”</w:t>
            </w:r>
          </w:p>
        </w:tc>
        <w:tc>
          <w:tcPr>
            <w:tcW w:w="1549" w:type="dxa"/>
            <w:vAlign w:val="center"/>
          </w:tcPr>
          <w:p w14:paraId="239D1C40">
            <w:pPr>
              <w:spacing w:line="260" w:lineRule="exact"/>
              <w:rPr>
                <w:rFonts w:hint="eastAsia" w:ascii="华文中宋" w:hAnsi="华文中宋" w:eastAsia="华文中宋"/>
                <w:color w:val="000000"/>
                <w:sz w:val="28"/>
                <w:lang w:val="en-US" w:eastAsia="zh-CN"/>
              </w:rPr>
            </w:pPr>
            <w:r>
              <w:rPr>
                <w:rFonts w:hint="eastAsia" w:ascii="华文中宋" w:hAnsi="华文中宋" w:eastAsia="华文中宋"/>
                <w:color w:val="000000"/>
                <w:sz w:val="28"/>
                <w:lang w:val="en-US" w:eastAsia="zh-CN"/>
              </w:rPr>
              <w:t>否</w:t>
            </w:r>
          </w:p>
        </w:tc>
      </w:tr>
      <w:tr w14:paraId="5EE3C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trPr>
        <w:tc>
          <w:tcPr>
            <w:tcW w:w="1134" w:type="dxa"/>
            <w:vAlign w:val="center"/>
          </w:tcPr>
          <w:p w14:paraId="4843E553">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p w14:paraId="1A52630C">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采作</w:t>
            </w:r>
          </w:p>
          <w:p w14:paraId="7C892E6D">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编品</w:t>
            </w:r>
          </w:p>
          <w:p w14:paraId="0EF18EF8">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过简</w:t>
            </w:r>
          </w:p>
          <w:p w14:paraId="7250D722">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程介</w:t>
            </w:r>
          </w:p>
          <w:p w14:paraId="373768BF">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tc>
        <w:tc>
          <w:tcPr>
            <w:tcW w:w="8779" w:type="dxa"/>
            <w:gridSpan w:val="11"/>
            <w:vAlign w:val="center"/>
          </w:tcPr>
          <w:p w14:paraId="14A84F4C">
            <w:pPr>
              <w:ind w:firstLine="480" w:firstLineChars="200"/>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申请劳动仲裁是劳动者维护合法权益的重要途径。然而，记者采访发现，一些用人单位通过背景调查获取劳动仲裁信息，将有仲裁经历的劳动者拒之门外。</w:t>
            </w:r>
          </w:p>
          <w:p w14:paraId="664950CA">
            <w:pPr>
              <w:ind w:firstLine="480" w:firstLineChars="200"/>
              <w:rPr>
                <w:rFonts w:hint="eastAsia" w:ascii="仿宋" w:hAnsi="仿宋" w:eastAsia="仿宋" w:cs="仿宋"/>
                <w:b w:val="0"/>
                <w:bCs w:val="0"/>
                <w:color w:val="000000"/>
                <w:sz w:val="24"/>
                <w:szCs w:val="24"/>
                <w:lang w:val="en-US" w:eastAsia="zh-CN"/>
              </w:rPr>
            </w:pPr>
            <w:r>
              <w:rPr>
                <w:rFonts w:hint="default" w:ascii="仿宋" w:hAnsi="仿宋" w:eastAsia="仿宋" w:cs="仿宋"/>
                <w:b w:val="0"/>
                <w:bCs w:val="0"/>
                <w:color w:val="000000"/>
                <w:sz w:val="24"/>
                <w:szCs w:val="24"/>
                <w:lang w:val="en-US" w:eastAsia="zh-CN"/>
              </w:rPr>
              <w:t>“不要轻易申请仲裁，公司不录用有仲裁记录的人。”</w:t>
            </w:r>
            <w:r>
              <w:rPr>
                <w:rFonts w:hint="eastAsia" w:ascii="仿宋" w:hAnsi="仿宋" w:eastAsia="仿宋" w:cs="仿宋"/>
                <w:b w:val="0"/>
                <w:bCs w:val="0"/>
                <w:color w:val="000000"/>
                <w:sz w:val="24"/>
                <w:szCs w:val="24"/>
                <w:lang w:val="en-US" w:eastAsia="zh-CN"/>
              </w:rPr>
              <w:t>有劳动者在被人力资源工作人员这样“提醒”后，向记者求助收否属实。记者就此深入调查，采访因仲裁被拒绝录用的求职者和人力资源工作人员，证实确有其事。报道揭露用人单位之所以拒绝录用，是担心带来较大的管理成本，并指出这是一种就业歧视，侵犯劳动者平等就业权利。</w:t>
            </w:r>
          </w:p>
          <w:p w14:paraId="4D24027C">
            <w:pPr>
              <w:ind w:firstLine="480" w:firstLineChars="200"/>
              <w:rPr>
                <w:rFonts w:ascii="仿宋" w:hAnsi="仿宋" w:eastAsia="仿宋"/>
                <w:color w:val="000000"/>
                <w:w w:val="95"/>
                <w:szCs w:val="21"/>
              </w:rPr>
            </w:pPr>
            <w:r>
              <w:rPr>
                <w:rFonts w:hint="eastAsia" w:ascii="仿宋" w:hAnsi="仿宋" w:eastAsia="仿宋" w:cs="仿宋"/>
                <w:b w:val="0"/>
                <w:bCs w:val="0"/>
                <w:color w:val="000000"/>
                <w:sz w:val="24"/>
                <w:szCs w:val="24"/>
                <w:lang w:val="en-US" w:eastAsia="zh-CN"/>
              </w:rPr>
              <w:t>报道从劳动者的疑惑入手，通过求职者的真实遭遇及招聘过程中的实际情况，印证劳动者面临申请劳动仲裁影响再就业的现实困境，这与劳动法精神严重相悖，也对就业市场造成负面影响。</w:t>
            </w:r>
          </w:p>
        </w:tc>
      </w:tr>
      <w:tr w14:paraId="6C9D1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1134" w:type="dxa"/>
            <w:vAlign w:val="center"/>
          </w:tcPr>
          <w:p w14:paraId="6C0B3DDB">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社</w:t>
            </w:r>
          </w:p>
          <w:p w14:paraId="5471700D">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会</w:t>
            </w:r>
          </w:p>
          <w:p w14:paraId="191B2052">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效</w:t>
            </w:r>
          </w:p>
          <w:p w14:paraId="2112C0DD">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果</w:t>
            </w:r>
          </w:p>
        </w:tc>
        <w:tc>
          <w:tcPr>
            <w:tcW w:w="8779" w:type="dxa"/>
            <w:gridSpan w:val="11"/>
            <w:vAlign w:val="center"/>
          </w:tcPr>
          <w:p w14:paraId="62321942">
            <w:pPr>
              <w:ind w:firstLine="480" w:firstLineChars="200"/>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就业是家事，更是国事。这是在就业总量压力不减、群众就业增收面临压力的背景下，对营造更加公平有序的就业环境、保障劳动者就业权益起到实质推动作用的精品力作。</w:t>
            </w:r>
          </w:p>
          <w:p w14:paraId="7D2FA62D">
            <w:pPr>
              <w:ind w:firstLine="480" w:firstLineChars="200"/>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稿件刊发后，被多家中央主流媒体、主流新闻网站转载，并在新浪微博、百度等平台成为热搜词条。其中，#仲裁维权经历不该成为就业绊脚石#、#求职者因劳动仲裁被歧视该怎么办#等话题引起网友热烈讨论，登上当日热搜榜前十，总阅读量达到2290.8万。</w:t>
            </w:r>
          </w:p>
          <w:p w14:paraId="23E1E110">
            <w:pPr>
              <w:ind w:firstLine="480" w:firstLineChars="200"/>
              <w:rPr>
                <w:rFonts w:hint="default" w:ascii="仿宋" w:hAnsi="仿宋" w:eastAsia="仿宋" w:cs="仿宋"/>
                <w:color w:val="000000"/>
                <w:sz w:val="24"/>
                <w:szCs w:val="18"/>
                <w:lang w:val="en-US"/>
              </w:rPr>
            </w:pPr>
            <w:r>
              <w:rPr>
                <w:rFonts w:hint="eastAsia" w:ascii="仿宋" w:hAnsi="仿宋" w:eastAsia="仿宋" w:cs="仿宋"/>
                <w:b w:val="0"/>
                <w:bCs w:val="0"/>
                <w:color w:val="000000"/>
                <w:sz w:val="24"/>
                <w:szCs w:val="24"/>
                <w:lang w:val="en-US" w:eastAsia="zh-CN"/>
              </w:rPr>
              <w:t>报道引起了人社部调解仲裁司的关注，他们主动联系采编团队，有关负责人针对这一现象公开回应，表示将指导仲裁机构进一步加强当事人信息保护，同时加强劳动法律政策宣传，指导用人单位正确看待劳动者依法维权行为。</w:t>
            </w:r>
          </w:p>
        </w:tc>
      </w:tr>
      <w:tr w14:paraId="27E71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exact"/>
        </w:trPr>
        <w:tc>
          <w:tcPr>
            <w:tcW w:w="1134" w:type="dxa"/>
            <w:vMerge w:val="restart"/>
            <w:vAlign w:val="center"/>
          </w:tcPr>
          <w:p w14:paraId="7A4452C1">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传</w:t>
            </w:r>
          </w:p>
          <w:p w14:paraId="48A23DD4">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播</w:t>
            </w:r>
          </w:p>
          <w:p w14:paraId="47700030">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数</w:t>
            </w:r>
          </w:p>
          <w:p w14:paraId="5A4772DC">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据</w:t>
            </w:r>
          </w:p>
        </w:tc>
        <w:tc>
          <w:tcPr>
            <w:tcW w:w="1417" w:type="dxa"/>
            <w:gridSpan w:val="2"/>
            <w:vMerge w:val="restart"/>
            <w:vAlign w:val="center"/>
          </w:tcPr>
          <w:p w14:paraId="62148DA3">
            <w:pPr>
              <w:jc w:val="center"/>
              <w:rPr>
                <w:rFonts w:ascii="仿宋" w:hAnsi="仿宋" w:eastAsia="仿宋" w:cs="仿宋"/>
                <w:color w:val="000000"/>
                <w:spacing w:val="-10"/>
                <w:sz w:val="24"/>
                <w:szCs w:val="18"/>
              </w:rPr>
            </w:pPr>
            <w:r>
              <w:rPr>
                <w:rFonts w:hint="eastAsia" w:ascii="仿宋" w:hAnsi="仿宋" w:eastAsia="仿宋" w:cs="仿宋"/>
                <w:color w:val="000000"/>
                <w:spacing w:val="-10"/>
                <w:sz w:val="24"/>
                <w:szCs w:val="18"/>
              </w:rPr>
              <w:t>新媒体传播</w:t>
            </w:r>
          </w:p>
          <w:p w14:paraId="635B399B">
            <w:pPr>
              <w:jc w:val="center"/>
              <w:rPr>
                <w:rFonts w:ascii="仿宋" w:hAnsi="仿宋" w:eastAsia="仿宋" w:cs="仿宋"/>
                <w:color w:val="000000"/>
                <w:sz w:val="24"/>
                <w:szCs w:val="18"/>
              </w:rPr>
            </w:pPr>
            <w:r>
              <w:rPr>
                <w:rFonts w:hint="eastAsia" w:ascii="仿宋" w:hAnsi="仿宋" w:eastAsia="仿宋" w:cs="仿宋"/>
                <w:color w:val="000000"/>
                <w:sz w:val="24"/>
                <w:szCs w:val="18"/>
              </w:rPr>
              <w:t>平台网址</w:t>
            </w:r>
          </w:p>
        </w:tc>
        <w:tc>
          <w:tcPr>
            <w:tcW w:w="347" w:type="dxa"/>
            <w:vAlign w:val="center"/>
          </w:tcPr>
          <w:p w14:paraId="0C9B0188">
            <w:pPr>
              <w:rPr>
                <w:rFonts w:ascii="仿宋" w:hAnsi="仿宋" w:eastAsia="仿宋" w:cs="仿宋"/>
                <w:color w:val="000000"/>
                <w:sz w:val="24"/>
                <w:szCs w:val="18"/>
              </w:rPr>
            </w:pPr>
            <w:r>
              <w:rPr>
                <w:rFonts w:hint="eastAsia" w:ascii="仿宋" w:hAnsi="仿宋" w:eastAsia="仿宋" w:cs="仿宋"/>
                <w:color w:val="000000"/>
                <w:sz w:val="24"/>
                <w:szCs w:val="18"/>
              </w:rPr>
              <w:t>1</w:t>
            </w:r>
          </w:p>
        </w:tc>
        <w:tc>
          <w:tcPr>
            <w:tcW w:w="7015" w:type="dxa"/>
            <w:gridSpan w:val="8"/>
            <w:vAlign w:val="center"/>
          </w:tcPr>
          <w:p w14:paraId="1CF5D0EF">
            <w:pPr>
              <w:rPr>
                <w:rFonts w:ascii="仿宋" w:hAnsi="仿宋" w:eastAsia="仿宋"/>
                <w:color w:val="000000"/>
                <w:szCs w:val="21"/>
              </w:rPr>
            </w:pPr>
            <w:r>
              <w:rPr>
                <w:rFonts w:hint="eastAsia" w:ascii="仿宋" w:hAnsi="仿宋" w:eastAsia="仿宋"/>
                <w:color w:val="000000"/>
                <w:sz w:val="24"/>
                <w:szCs w:val="18"/>
              </w:rPr>
              <w:fldChar w:fldCharType="begin"/>
            </w:r>
            <w:r>
              <w:rPr>
                <w:rFonts w:hint="eastAsia" w:ascii="仿宋" w:hAnsi="仿宋" w:eastAsia="仿宋"/>
                <w:color w:val="000000"/>
                <w:sz w:val="24"/>
                <w:szCs w:val="18"/>
              </w:rPr>
              <w:instrText xml:space="preserve"> HYPERLINK "https://weibo.com/3840768703/5068986607207145" </w:instrText>
            </w:r>
            <w:r>
              <w:rPr>
                <w:rFonts w:hint="eastAsia" w:ascii="仿宋" w:hAnsi="仿宋" w:eastAsia="仿宋"/>
                <w:color w:val="000000"/>
                <w:sz w:val="24"/>
                <w:szCs w:val="18"/>
              </w:rPr>
              <w:fldChar w:fldCharType="separate"/>
            </w:r>
            <w:r>
              <w:rPr>
                <w:rStyle w:val="15"/>
                <w:rFonts w:hint="eastAsia" w:ascii="仿宋" w:hAnsi="仿宋" w:eastAsia="仿宋"/>
                <w:sz w:val="24"/>
                <w:szCs w:val="18"/>
              </w:rPr>
              <w:t>https://weibo.com/3840768703/5068986607207145</w:t>
            </w:r>
            <w:r>
              <w:rPr>
                <w:rFonts w:hint="eastAsia" w:ascii="仿宋" w:hAnsi="仿宋" w:eastAsia="仿宋"/>
                <w:color w:val="000000"/>
                <w:sz w:val="24"/>
                <w:szCs w:val="18"/>
              </w:rPr>
              <w:fldChar w:fldCharType="end"/>
            </w:r>
          </w:p>
        </w:tc>
      </w:tr>
      <w:tr w14:paraId="77A58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trPr>
        <w:tc>
          <w:tcPr>
            <w:tcW w:w="1134" w:type="dxa"/>
            <w:vMerge w:val="continue"/>
            <w:vAlign w:val="center"/>
          </w:tcPr>
          <w:p w14:paraId="1DC2A4F4">
            <w:pPr>
              <w:spacing w:line="320" w:lineRule="exact"/>
              <w:jc w:val="center"/>
              <w:rPr>
                <w:rFonts w:ascii="华文中宋" w:hAnsi="华文中宋" w:eastAsia="华文中宋"/>
                <w:color w:val="000000"/>
                <w:sz w:val="28"/>
              </w:rPr>
            </w:pPr>
          </w:p>
        </w:tc>
        <w:tc>
          <w:tcPr>
            <w:tcW w:w="1417" w:type="dxa"/>
            <w:gridSpan w:val="2"/>
            <w:vMerge w:val="continue"/>
            <w:vAlign w:val="center"/>
          </w:tcPr>
          <w:p w14:paraId="20CAE420">
            <w:pPr>
              <w:rPr>
                <w:rFonts w:ascii="仿宋" w:hAnsi="仿宋" w:eastAsia="仿宋" w:cs="仿宋"/>
                <w:color w:val="000000"/>
                <w:sz w:val="24"/>
                <w:szCs w:val="18"/>
              </w:rPr>
            </w:pPr>
          </w:p>
        </w:tc>
        <w:tc>
          <w:tcPr>
            <w:tcW w:w="347" w:type="dxa"/>
            <w:vAlign w:val="center"/>
          </w:tcPr>
          <w:p w14:paraId="4077AB29">
            <w:pPr>
              <w:rPr>
                <w:rFonts w:ascii="仿宋" w:hAnsi="仿宋" w:eastAsia="仿宋" w:cs="仿宋"/>
                <w:color w:val="000000"/>
                <w:sz w:val="24"/>
                <w:szCs w:val="18"/>
              </w:rPr>
            </w:pPr>
            <w:r>
              <w:rPr>
                <w:rFonts w:hint="eastAsia" w:ascii="仿宋" w:hAnsi="仿宋" w:eastAsia="仿宋" w:cs="仿宋"/>
                <w:color w:val="000000"/>
                <w:sz w:val="24"/>
                <w:szCs w:val="18"/>
              </w:rPr>
              <w:t>2</w:t>
            </w:r>
          </w:p>
        </w:tc>
        <w:tc>
          <w:tcPr>
            <w:tcW w:w="7015" w:type="dxa"/>
            <w:gridSpan w:val="8"/>
            <w:vAlign w:val="center"/>
          </w:tcPr>
          <w:p w14:paraId="009441A5">
            <w:pPr>
              <w:rPr>
                <w:rFonts w:ascii="仿宋" w:hAnsi="仿宋" w:eastAsia="仿宋"/>
                <w:color w:val="000000"/>
                <w:szCs w:val="21"/>
              </w:rPr>
            </w:pPr>
            <w:r>
              <w:rPr>
                <w:rFonts w:hint="eastAsia" w:ascii="仿宋" w:hAnsi="仿宋" w:eastAsia="仿宋"/>
                <w:color w:val="000000"/>
                <w:sz w:val="21"/>
                <w:szCs w:val="15"/>
              </w:rPr>
              <w:fldChar w:fldCharType="begin"/>
            </w:r>
            <w:r>
              <w:rPr>
                <w:rFonts w:hint="eastAsia" w:ascii="仿宋" w:hAnsi="仿宋" w:eastAsia="仿宋"/>
                <w:color w:val="000000"/>
                <w:sz w:val="21"/>
                <w:szCs w:val="15"/>
              </w:rPr>
              <w:instrText xml:space="preserve"> HYPERLINK "https://baijiahao.baidu.com/s?id=1807742369906676710" </w:instrText>
            </w:r>
            <w:r>
              <w:rPr>
                <w:rFonts w:hint="eastAsia" w:ascii="仿宋" w:hAnsi="仿宋" w:eastAsia="仿宋"/>
                <w:color w:val="000000"/>
                <w:sz w:val="21"/>
                <w:szCs w:val="15"/>
              </w:rPr>
              <w:fldChar w:fldCharType="separate"/>
            </w:r>
            <w:r>
              <w:rPr>
                <w:rStyle w:val="15"/>
                <w:rFonts w:hint="eastAsia" w:ascii="仿宋" w:hAnsi="仿宋" w:eastAsia="仿宋"/>
                <w:sz w:val="21"/>
                <w:szCs w:val="15"/>
              </w:rPr>
              <w:t>https://baijiahao.baidu.com/s?id=1807742369906676710</w:t>
            </w:r>
            <w:r>
              <w:rPr>
                <w:rFonts w:hint="eastAsia" w:ascii="仿宋" w:hAnsi="仿宋" w:eastAsia="仿宋"/>
                <w:color w:val="000000"/>
                <w:sz w:val="21"/>
                <w:szCs w:val="15"/>
              </w:rPr>
              <w:fldChar w:fldCharType="end"/>
            </w:r>
            <w:r>
              <w:rPr>
                <w:rFonts w:hint="eastAsia" w:ascii="仿宋" w:hAnsi="仿宋" w:eastAsia="仿宋"/>
                <w:color w:val="000000"/>
                <w:szCs w:val="21"/>
              </w:rPr>
              <w:t xml:space="preserve">  </w:t>
            </w:r>
          </w:p>
        </w:tc>
      </w:tr>
      <w:tr w14:paraId="64DF5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exact"/>
        </w:trPr>
        <w:tc>
          <w:tcPr>
            <w:tcW w:w="1134" w:type="dxa"/>
            <w:vMerge w:val="continue"/>
            <w:vAlign w:val="center"/>
          </w:tcPr>
          <w:p w14:paraId="528EAAF4">
            <w:pPr>
              <w:spacing w:line="320" w:lineRule="exact"/>
              <w:jc w:val="center"/>
              <w:rPr>
                <w:rFonts w:ascii="华文中宋" w:hAnsi="华文中宋" w:eastAsia="华文中宋"/>
                <w:color w:val="000000"/>
                <w:sz w:val="28"/>
              </w:rPr>
            </w:pPr>
          </w:p>
        </w:tc>
        <w:tc>
          <w:tcPr>
            <w:tcW w:w="1417" w:type="dxa"/>
            <w:gridSpan w:val="2"/>
            <w:vMerge w:val="continue"/>
            <w:vAlign w:val="center"/>
          </w:tcPr>
          <w:p w14:paraId="3D0E2CC2">
            <w:pPr>
              <w:rPr>
                <w:rFonts w:ascii="仿宋" w:hAnsi="仿宋" w:eastAsia="仿宋" w:cs="仿宋"/>
                <w:color w:val="000000"/>
                <w:sz w:val="24"/>
                <w:szCs w:val="18"/>
              </w:rPr>
            </w:pPr>
          </w:p>
        </w:tc>
        <w:tc>
          <w:tcPr>
            <w:tcW w:w="347" w:type="dxa"/>
            <w:vAlign w:val="center"/>
          </w:tcPr>
          <w:p w14:paraId="15C981C4">
            <w:pPr>
              <w:rPr>
                <w:rFonts w:ascii="仿宋" w:hAnsi="仿宋" w:eastAsia="仿宋" w:cs="仿宋"/>
                <w:color w:val="000000"/>
                <w:sz w:val="24"/>
                <w:szCs w:val="18"/>
              </w:rPr>
            </w:pPr>
            <w:r>
              <w:rPr>
                <w:rFonts w:hint="eastAsia" w:ascii="仿宋" w:hAnsi="仿宋" w:eastAsia="仿宋" w:cs="仿宋"/>
                <w:color w:val="000000"/>
                <w:sz w:val="24"/>
                <w:szCs w:val="18"/>
              </w:rPr>
              <w:t>3</w:t>
            </w:r>
          </w:p>
        </w:tc>
        <w:tc>
          <w:tcPr>
            <w:tcW w:w="7015" w:type="dxa"/>
            <w:gridSpan w:val="8"/>
            <w:vAlign w:val="center"/>
          </w:tcPr>
          <w:p w14:paraId="24E9D4B3">
            <w:pPr>
              <w:rPr>
                <w:rFonts w:hint="eastAsia" w:ascii="仿宋" w:hAnsi="仿宋" w:eastAsia="仿宋"/>
                <w:color w:val="000000"/>
                <w:sz w:val="22"/>
                <w:szCs w:val="16"/>
              </w:rPr>
            </w:pPr>
            <w:r>
              <w:rPr>
                <w:rFonts w:hint="eastAsia" w:ascii="仿宋" w:hAnsi="仿宋" w:eastAsia="仿宋"/>
                <w:color w:val="000000"/>
                <w:sz w:val="22"/>
                <w:szCs w:val="16"/>
              </w:rPr>
              <w:fldChar w:fldCharType="begin"/>
            </w:r>
            <w:r>
              <w:rPr>
                <w:rFonts w:hint="eastAsia" w:ascii="仿宋" w:hAnsi="仿宋" w:eastAsia="仿宋"/>
                <w:color w:val="000000"/>
                <w:sz w:val="22"/>
                <w:szCs w:val="16"/>
              </w:rPr>
              <w:instrText xml:space="preserve"> HYPERLINK "https://baijiahao.baidu.com/s?id=1807780188894473171" </w:instrText>
            </w:r>
            <w:r>
              <w:rPr>
                <w:rFonts w:hint="eastAsia" w:ascii="仿宋" w:hAnsi="仿宋" w:eastAsia="仿宋"/>
                <w:color w:val="000000"/>
                <w:sz w:val="22"/>
                <w:szCs w:val="16"/>
              </w:rPr>
              <w:fldChar w:fldCharType="separate"/>
            </w:r>
            <w:r>
              <w:rPr>
                <w:rStyle w:val="15"/>
                <w:rFonts w:hint="eastAsia" w:ascii="仿宋" w:hAnsi="仿宋" w:eastAsia="仿宋"/>
                <w:sz w:val="22"/>
                <w:szCs w:val="16"/>
              </w:rPr>
              <w:t>https://baijiahao.baidu.com/s?id=1807780188894473171</w:t>
            </w:r>
            <w:r>
              <w:rPr>
                <w:rFonts w:hint="eastAsia" w:ascii="仿宋" w:hAnsi="仿宋" w:eastAsia="仿宋"/>
                <w:color w:val="000000"/>
                <w:sz w:val="22"/>
                <w:szCs w:val="16"/>
              </w:rPr>
              <w:fldChar w:fldCharType="end"/>
            </w:r>
          </w:p>
          <w:p w14:paraId="0426C9DA">
            <w:pPr>
              <w:rPr>
                <w:rFonts w:ascii="仿宋" w:hAnsi="仿宋" w:eastAsia="仿宋"/>
                <w:color w:val="000000"/>
                <w:szCs w:val="21"/>
              </w:rPr>
            </w:pPr>
          </w:p>
        </w:tc>
      </w:tr>
      <w:tr w14:paraId="70B1A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trPr>
        <w:tc>
          <w:tcPr>
            <w:tcW w:w="1134" w:type="dxa"/>
            <w:vMerge w:val="continue"/>
            <w:vAlign w:val="center"/>
          </w:tcPr>
          <w:p w14:paraId="1735A2F4">
            <w:pPr>
              <w:spacing w:line="320" w:lineRule="exact"/>
              <w:jc w:val="center"/>
              <w:rPr>
                <w:rFonts w:ascii="华文中宋" w:hAnsi="华文中宋" w:eastAsia="华文中宋"/>
                <w:color w:val="000000"/>
                <w:sz w:val="28"/>
              </w:rPr>
            </w:pPr>
          </w:p>
        </w:tc>
        <w:tc>
          <w:tcPr>
            <w:tcW w:w="1417" w:type="dxa"/>
            <w:gridSpan w:val="2"/>
            <w:vAlign w:val="center"/>
          </w:tcPr>
          <w:p w14:paraId="416EE97A">
            <w:pPr>
              <w:rPr>
                <w:rFonts w:ascii="仿宋" w:hAnsi="仿宋" w:eastAsia="仿宋"/>
                <w:color w:val="000000"/>
                <w:sz w:val="22"/>
                <w:szCs w:val="16"/>
              </w:rPr>
            </w:pPr>
            <w:r>
              <w:rPr>
                <w:rFonts w:hint="eastAsia" w:ascii="仿宋" w:hAnsi="仿宋" w:eastAsia="仿宋" w:cs="仿宋"/>
                <w:color w:val="000000"/>
                <w:sz w:val="21"/>
                <w:szCs w:val="21"/>
              </w:rPr>
              <w:t>阅读量（浏览量、点击量）</w:t>
            </w:r>
          </w:p>
        </w:tc>
        <w:tc>
          <w:tcPr>
            <w:tcW w:w="1844" w:type="dxa"/>
            <w:gridSpan w:val="2"/>
            <w:vAlign w:val="center"/>
          </w:tcPr>
          <w:p w14:paraId="59FE145B">
            <w:pPr>
              <w:rPr>
                <w:rFonts w:ascii="仿宋" w:hAnsi="仿宋" w:eastAsia="仿宋"/>
                <w:color w:val="000000"/>
                <w:sz w:val="22"/>
                <w:szCs w:val="16"/>
              </w:rPr>
            </w:pPr>
            <w:r>
              <w:rPr>
                <w:rFonts w:hint="eastAsia" w:ascii="仿宋" w:hAnsi="仿宋" w:eastAsia="仿宋"/>
                <w:color w:val="000000"/>
                <w:sz w:val="22"/>
                <w:szCs w:val="16"/>
                <w:lang w:val="en-US" w:eastAsia="zh-CN"/>
              </w:rPr>
              <w:t>2290.8万</w:t>
            </w:r>
          </w:p>
        </w:tc>
        <w:tc>
          <w:tcPr>
            <w:tcW w:w="992" w:type="dxa"/>
            <w:gridSpan w:val="2"/>
            <w:vAlign w:val="center"/>
          </w:tcPr>
          <w:p w14:paraId="437BD46E">
            <w:pPr>
              <w:rPr>
                <w:rFonts w:ascii="仿宋" w:hAnsi="仿宋" w:eastAsia="仿宋"/>
                <w:color w:val="000000"/>
                <w:sz w:val="22"/>
                <w:szCs w:val="16"/>
              </w:rPr>
            </w:pPr>
            <w:r>
              <w:rPr>
                <w:rFonts w:hint="eastAsia" w:ascii="仿宋" w:hAnsi="仿宋" w:eastAsia="仿宋" w:cs="仿宋"/>
                <w:color w:val="000000"/>
                <w:sz w:val="22"/>
                <w:szCs w:val="16"/>
              </w:rPr>
              <w:t>转载量</w:t>
            </w:r>
          </w:p>
        </w:tc>
        <w:tc>
          <w:tcPr>
            <w:tcW w:w="1985" w:type="dxa"/>
            <w:gridSpan w:val="3"/>
            <w:vAlign w:val="center"/>
          </w:tcPr>
          <w:p w14:paraId="6EDD6821">
            <w:pPr>
              <w:rPr>
                <w:rFonts w:ascii="仿宋" w:hAnsi="仿宋" w:eastAsia="仿宋"/>
                <w:color w:val="000000"/>
                <w:szCs w:val="21"/>
              </w:rPr>
            </w:pPr>
            <w:r>
              <w:rPr>
                <w:rFonts w:hint="eastAsia" w:ascii="仿宋" w:hAnsi="仿宋" w:eastAsia="仿宋"/>
                <w:color w:val="000000"/>
                <w:sz w:val="22"/>
                <w:szCs w:val="16"/>
              </w:rPr>
              <w:t>10849</w:t>
            </w:r>
          </w:p>
        </w:tc>
        <w:tc>
          <w:tcPr>
            <w:tcW w:w="992" w:type="dxa"/>
            <w:vAlign w:val="center"/>
          </w:tcPr>
          <w:p w14:paraId="755E44AA">
            <w:pPr>
              <w:rPr>
                <w:rFonts w:ascii="仿宋" w:hAnsi="仿宋" w:eastAsia="仿宋"/>
                <w:color w:val="000000"/>
                <w:szCs w:val="21"/>
              </w:rPr>
            </w:pPr>
            <w:r>
              <w:rPr>
                <w:rFonts w:hint="eastAsia" w:ascii="仿宋" w:hAnsi="仿宋" w:eastAsia="仿宋" w:cs="仿宋"/>
                <w:color w:val="000000"/>
                <w:sz w:val="22"/>
                <w:szCs w:val="16"/>
              </w:rPr>
              <w:t>互动量</w:t>
            </w:r>
          </w:p>
        </w:tc>
        <w:tc>
          <w:tcPr>
            <w:tcW w:w="1549" w:type="dxa"/>
            <w:vAlign w:val="center"/>
          </w:tcPr>
          <w:p w14:paraId="1E7E956C">
            <w:pPr>
              <w:rPr>
                <w:rFonts w:ascii="仿宋" w:hAnsi="仿宋" w:eastAsia="仿宋"/>
                <w:color w:val="000000"/>
                <w:szCs w:val="21"/>
              </w:rPr>
            </w:pPr>
            <w:r>
              <w:rPr>
                <w:rFonts w:hint="eastAsia" w:ascii="仿宋" w:hAnsi="仿宋" w:eastAsia="仿宋"/>
                <w:color w:val="000000"/>
                <w:sz w:val="22"/>
                <w:szCs w:val="16"/>
              </w:rPr>
              <w:t>10522</w:t>
            </w:r>
          </w:p>
        </w:tc>
      </w:tr>
      <w:tr w14:paraId="3AAD9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0" w:hRule="exact"/>
        </w:trPr>
        <w:tc>
          <w:tcPr>
            <w:tcW w:w="1134" w:type="dxa"/>
            <w:tcBorders>
              <w:bottom w:val="single" w:color="auto" w:sz="4" w:space="0"/>
            </w:tcBorders>
            <w:vAlign w:val="center"/>
          </w:tcPr>
          <w:p w14:paraId="698D08B2">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p w14:paraId="16A77A4B">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初推</w:t>
            </w:r>
          </w:p>
          <w:p w14:paraId="66FE4A96">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评荐</w:t>
            </w:r>
          </w:p>
          <w:p w14:paraId="79B7113F">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评理</w:t>
            </w:r>
          </w:p>
          <w:p w14:paraId="4B2BC758">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语由</w:t>
            </w:r>
          </w:p>
          <w:p w14:paraId="15F61482">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tc>
        <w:tc>
          <w:tcPr>
            <w:tcW w:w="8779" w:type="dxa"/>
            <w:gridSpan w:val="11"/>
            <w:tcBorders>
              <w:bottom w:val="single" w:color="auto" w:sz="4" w:space="0"/>
            </w:tcBorders>
            <w:vAlign w:val="center"/>
          </w:tcPr>
          <w:p w14:paraId="6F729A9F">
            <w:pPr>
              <w:spacing w:line="240" w:lineRule="exact"/>
              <w:rPr>
                <w:rFonts w:hint="eastAsia" w:ascii="仿宋" w:hAnsi="仿宋" w:eastAsia="仿宋" w:cs="仿宋"/>
                <w:b w:val="0"/>
                <w:bCs w:val="0"/>
                <w:color w:val="000000"/>
                <w:sz w:val="24"/>
                <w:szCs w:val="24"/>
                <w:lang w:val="en-US" w:eastAsia="zh-CN"/>
              </w:rPr>
            </w:pPr>
          </w:p>
          <w:p w14:paraId="5E0E57C1">
            <w:pPr>
              <w:spacing w:line="240" w:lineRule="exact"/>
              <w:rPr>
                <w:rFonts w:ascii="华文中宋" w:hAnsi="华文中宋" w:eastAsia="华文中宋"/>
                <w:color w:val="000000"/>
                <w:spacing w:val="-2"/>
                <w:sz w:val="28"/>
              </w:rPr>
            </w:pPr>
            <w:r>
              <w:rPr>
                <w:rFonts w:hint="eastAsia" w:ascii="仿宋" w:hAnsi="仿宋" w:eastAsia="仿宋" w:cs="仿宋"/>
                <w:b w:val="0"/>
                <w:bCs w:val="0"/>
                <w:color w:val="000000"/>
                <w:sz w:val="24"/>
                <w:szCs w:val="24"/>
                <w:lang w:val="en-US" w:eastAsia="zh-CN"/>
              </w:rPr>
              <w:t>就业是最基本的民生，事关人民群众切身利益，事关经济社会健康发展，事关国家长治久安。营造公平就业环境,使人人都有通过辛勤努力实现自身发展的机会，是其中要义。报道坚守职工立场，直面劳动者就业过程中的现实难题，采访扎实，步步深入，展现了工字特色的主流媒体守护劳动者权益的新闻责任感。</w:t>
            </w:r>
            <w:r>
              <w:rPr>
                <w:rFonts w:hint="eastAsia" w:ascii="仿宋" w:hAnsi="仿宋" w:eastAsia="仿宋" w:cs="仿宋"/>
                <w:color w:val="000000"/>
                <w:sz w:val="24"/>
                <w:szCs w:val="18"/>
                <w:lang w:val="en-US" w:eastAsia="zh-CN"/>
              </w:rPr>
              <w:t>报道所提出的问题重大且具有独家性，对于保障劳动者的平等就业权、维护法律的公平正义具有新闻价值和社会价值，彰显了新闻的力量，也对有关部门更好地解决这一违法行为具有现实指导意义。</w:t>
            </w:r>
            <w:r>
              <w:rPr>
                <w:rFonts w:hint="eastAsia" w:ascii="华文中宋" w:hAnsi="华文中宋" w:eastAsia="华文中宋"/>
                <w:color w:val="000000"/>
                <w:spacing w:val="-2"/>
                <w:sz w:val="28"/>
              </w:rPr>
              <w:t xml:space="preserve">                      </w:t>
            </w:r>
          </w:p>
          <w:p w14:paraId="75306499">
            <w:pPr>
              <w:spacing w:line="360" w:lineRule="exact"/>
              <w:rPr>
                <w:rFonts w:ascii="华文中宋" w:hAnsi="华文中宋" w:eastAsia="华文中宋"/>
                <w:color w:val="000000"/>
                <w:sz w:val="28"/>
              </w:rPr>
            </w:pPr>
            <w:r>
              <w:rPr>
                <w:rFonts w:hint="eastAsia" w:ascii="华文中宋" w:hAnsi="华文中宋" w:eastAsia="华文中宋"/>
                <w:color w:val="000000"/>
                <w:spacing w:val="-2"/>
                <w:sz w:val="28"/>
              </w:rPr>
              <w:t xml:space="preserve">                           签名：</w:t>
            </w:r>
            <w:r>
              <w:rPr>
                <w:rFonts w:hint="eastAsia" w:ascii="华文中宋" w:hAnsi="华文中宋" w:eastAsia="华文中宋"/>
                <w:color w:val="000000"/>
                <w:sz w:val="28"/>
              </w:rPr>
              <w:t>（盖单位公章）</w:t>
            </w:r>
          </w:p>
          <w:p w14:paraId="275BFCBB">
            <w:pPr>
              <w:rPr>
                <w:rFonts w:ascii="仿宋" w:hAnsi="仿宋" w:eastAsia="仿宋"/>
                <w:color w:val="000000"/>
                <w:szCs w:val="21"/>
              </w:rPr>
            </w:pPr>
            <w:r>
              <w:rPr>
                <w:rFonts w:hint="eastAsia" w:ascii="仿宋_GB2312"/>
                <w:color w:val="000000"/>
                <w:sz w:val="28"/>
              </w:rPr>
              <w:t xml:space="preserve">                                 </w:t>
            </w:r>
            <w:r>
              <w:rPr>
                <w:rFonts w:ascii="华文中宋" w:hAnsi="华文中宋" w:eastAsia="华文中宋"/>
                <w:color w:val="000000"/>
                <w:sz w:val="28"/>
              </w:rPr>
              <w:t xml:space="preserve">2025年  </w:t>
            </w:r>
            <w:r>
              <w:rPr>
                <w:rFonts w:hint="eastAsia" w:ascii="华文中宋" w:hAnsi="华文中宋" w:eastAsia="华文中宋"/>
                <w:color w:val="000000"/>
                <w:sz w:val="28"/>
              </w:rPr>
              <w:t>月</w:t>
            </w:r>
            <w:r>
              <w:rPr>
                <w:rFonts w:ascii="华文中宋" w:hAnsi="华文中宋" w:eastAsia="华文中宋"/>
                <w:color w:val="000000"/>
                <w:sz w:val="28"/>
              </w:rPr>
              <w:t xml:space="preserve">  </w:t>
            </w:r>
            <w:r>
              <w:rPr>
                <w:rFonts w:hint="eastAsia" w:ascii="华文中宋" w:hAnsi="华文中宋" w:eastAsia="华文中宋"/>
                <w:color w:val="000000"/>
                <w:sz w:val="28"/>
              </w:rPr>
              <w:t>日</w:t>
            </w:r>
          </w:p>
        </w:tc>
      </w:tr>
    </w:tbl>
    <w:p w14:paraId="4F9D2BF1">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jc w:val="center"/>
        <w:textAlignment w:val="auto"/>
        <w:rPr>
          <w:rFonts w:hint="eastAsia" w:ascii="华文中宋" w:hAnsi="华文中宋" w:eastAsia="华文中宋" w:cs="华文中宋"/>
          <w:b w:val="0"/>
          <w:bCs w:val="0"/>
          <w:sz w:val="28"/>
          <w:szCs w:val="28"/>
        </w:rPr>
      </w:pPr>
    </w:p>
    <w:p w14:paraId="2018E88E">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jc w:val="center"/>
        <w:textAlignment w:val="auto"/>
        <w:rPr>
          <w:rFonts w:hint="eastAsia" w:ascii="华文中宋" w:hAnsi="华文中宋" w:eastAsia="华文中宋" w:cs="华文中宋"/>
          <w:b w:val="0"/>
          <w:bCs w:val="0"/>
          <w:sz w:val="28"/>
          <w:szCs w:val="28"/>
        </w:rPr>
      </w:pPr>
    </w:p>
    <w:p w14:paraId="1E39EBAA">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jc w:val="left"/>
        <w:textAlignment w:val="auto"/>
        <w:rPr>
          <w:rFonts w:hint="eastAsia" w:ascii="华文中宋" w:hAnsi="华文中宋" w:eastAsia="华文中宋" w:cs="华文中宋"/>
          <w:b w:val="0"/>
          <w:bCs w:val="0"/>
          <w:sz w:val="28"/>
          <w:szCs w:val="28"/>
          <w:lang w:val="en-US" w:eastAsia="zh-CN"/>
        </w:rPr>
      </w:pPr>
      <w:r>
        <w:rPr>
          <w:rFonts w:hint="eastAsia" w:ascii="华文中宋" w:hAnsi="华文中宋" w:eastAsia="华文中宋" w:cs="华文中宋"/>
          <w:b w:val="0"/>
          <w:bCs w:val="0"/>
          <w:sz w:val="28"/>
          <w:szCs w:val="28"/>
          <w:lang w:val="en-US" w:eastAsia="zh-CN"/>
        </w:rPr>
        <w:t>文字稿</w:t>
      </w:r>
    </w:p>
    <w:p w14:paraId="73B3B4BE">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jc w:val="center"/>
        <w:textAlignment w:val="auto"/>
        <w:rPr>
          <w:rFonts w:hint="eastAsia" w:ascii="华文中宋" w:hAnsi="华文中宋" w:eastAsia="华文中宋" w:cs="华文中宋"/>
          <w:b w:val="0"/>
          <w:bCs w:val="0"/>
          <w:sz w:val="28"/>
          <w:szCs w:val="28"/>
        </w:rPr>
      </w:pPr>
      <w:r>
        <w:rPr>
          <w:rFonts w:hint="eastAsia" w:ascii="华文中宋" w:hAnsi="华文中宋" w:eastAsia="华文中宋" w:cs="华文中宋"/>
          <w:b w:val="0"/>
          <w:bCs w:val="0"/>
          <w:sz w:val="28"/>
          <w:szCs w:val="28"/>
        </w:rPr>
        <w:t>有劳动者离职时被HR“提醒”：“不要轻易申请劳动仲裁”；也有求职者因有过仲裁经历被拒绝录用。劳动者对此感到委屈又不解——</w:t>
      </w:r>
    </w:p>
    <w:p w14:paraId="39EBC17C">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jc w:val="center"/>
        <w:textAlignment w:val="auto"/>
        <w:rPr>
          <w:rFonts w:hint="eastAsia" w:ascii="华文中宋" w:hAnsi="华文中宋" w:eastAsia="华文中宋" w:cs="华文中宋"/>
          <w:b w:val="0"/>
          <w:bCs w:val="0"/>
          <w:sz w:val="28"/>
          <w:szCs w:val="28"/>
        </w:rPr>
      </w:pPr>
      <w:bookmarkStart w:id="1" w:name="_GoBack"/>
      <w:bookmarkEnd w:id="1"/>
      <w:r>
        <w:rPr>
          <w:rFonts w:hint="eastAsia" w:ascii="华文中宋" w:hAnsi="华文中宋" w:eastAsia="华文中宋" w:cs="华文中宋"/>
          <w:b w:val="0"/>
          <w:bCs w:val="0"/>
          <w:sz w:val="28"/>
          <w:szCs w:val="28"/>
        </w:rPr>
        <w:t>“申请劳动仲裁，怎么就成了求职‘污点’？”</w:t>
      </w:r>
    </w:p>
    <w:p w14:paraId="13583FCB">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jc w:val="center"/>
        <w:textAlignment w:val="auto"/>
        <w:rPr>
          <w:rFonts w:hint="eastAsia" w:ascii="华文中宋" w:hAnsi="华文中宋" w:eastAsia="华文中宋" w:cs="华文中宋"/>
          <w:b w:val="0"/>
          <w:bCs w:val="0"/>
          <w:sz w:val="28"/>
          <w:szCs w:val="28"/>
        </w:rPr>
      </w:pPr>
      <w:r>
        <w:rPr>
          <w:rFonts w:hint="eastAsia" w:ascii="华文中宋" w:hAnsi="华文中宋" w:eastAsia="华文中宋" w:cs="华文中宋"/>
          <w:b w:val="0"/>
          <w:bCs w:val="0"/>
          <w:sz w:val="28"/>
          <w:szCs w:val="28"/>
          <w:lang w:val="en-US" w:eastAsia="zh-CN"/>
        </w:rPr>
        <w:t>本报记者 乔然</w:t>
      </w:r>
    </w:p>
    <w:p w14:paraId="33ED651B">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jc w:val="center"/>
        <w:textAlignment w:val="auto"/>
        <w:rPr>
          <w:b w:val="0"/>
          <w:bCs w:val="0"/>
        </w:rPr>
      </w:pPr>
      <w:r>
        <w:rPr>
          <w:rFonts w:hint="eastAsia" w:ascii="华文中宋" w:hAnsi="华文中宋" w:eastAsia="华文中宋" w:cs="华文中宋"/>
          <w:b w:val="0"/>
          <w:bCs w:val="0"/>
          <w:sz w:val="28"/>
          <w:szCs w:val="28"/>
          <w:lang w:val="en-US" w:eastAsia="zh-CN"/>
        </w:rPr>
        <w:t>《工人日报》（2024年08月19日 06版）</w:t>
      </w:r>
      <w:r>
        <w:rPr>
          <w:rFonts w:hint="eastAsia" w:ascii="微软雅黑" w:hAnsi="微软雅黑" w:eastAsia="微软雅黑" w:cs="微软雅黑"/>
          <w:b w:val="0"/>
          <w:bCs w:val="0"/>
          <w:i w:val="0"/>
          <w:iCs w:val="0"/>
          <w:caps w:val="0"/>
          <w:color w:val="333333"/>
          <w:spacing w:val="0"/>
          <w:sz w:val="21"/>
          <w:szCs w:val="21"/>
          <w:shd w:val="clear" w:fill="FFFFFF"/>
        </w:rPr>
        <w:t>　</w:t>
      </w:r>
    </w:p>
    <w:p w14:paraId="6567585B">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“申请劳动仲裁，会影响以后找工作吗？”一段时间以来，不时有劳动者在社交平台发帖提问。</w:t>
      </w:r>
    </w:p>
    <w:p w14:paraId="29246BC7">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记者注意到，这些劳动者多遭遇收入降低或劳动合同解除，想要申请劳动仲裁，却又担心影响接下来的求职。一些劳动者是在与所在企业HR商议离职事宜时，被HR告知：“不要轻易申请劳动仲裁，会有记录，公司不录用有仲裁记录的人。”</w:t>
      </w:r>
    </w:p>
    <w:p w14:paraId="171307C5">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在北京市工作的韩雪就曾被HR这样“提醒”过。当时，她在一家互联网公司做产品经理。“我离职前的那段时间，公司内部传言要‘缩编’。有一天，HR找到我，说我上班从事与工作无关的事情，严重违反公司制度，要与我解除劳动合同。”收到通知的韩雪仔细回忆起工作以来的表现，认为自己并无违规现象，于是拒绝在通知书上签字。</w:t>
      </w:r>
    </w:p>
    <w:p w14:paraId="10F2E690">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对公司决意解除劳动合同一事心存质疑的韩雪，曾在与HR的沟通过程中提起过申请劳动仲裁。于是，HR在与韩雪的最后一次谈话中，劝韩雪不要提起劳动仲裁，原因是仲裁受理后，无论输赢都会在简历中留下痕迹，会被收录到某诚信联盟平台，严重影响接下来的求职和择业。</w:t>
      </w:r>
    </w:p>
    <w:p w14:paraId="308A6FAF">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“仲裁后，没有‘大厂’会要你。”韩雪对记者复述着HR的原话。她对此疑惑道：“申请劳动仲裁，怎么就成了‘求职污点’？”</w:t>
      </w:r>
    </w:p>
    <w:p w14:paraId="7F115D43">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还有一些劳动者确实因为劳动仲裁的经历，被企业拒绝。</w:t>
      </w:r>
    </w:p>
    <w:p w14:paraId="0E77CEC8">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在上海市顺利通过一家企业面试的王鑫就曾因有过劳动仲裁的经历，最终没能成功入职。当时，王鑫面试的是一家零售生鲜公司的采购管理岗。面试过程中，双方谈得很顺畅。很快，王鑫就收到该公司的录用通知。</w:t>
      </w:r>
    </w:p>
    <w:p w14:paraId="330EEEC9">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随后，该公司表示，要对王鑫进行入职前的背景调查，需提供身份证号并在线上签一份协议书，同意对其进行背景调查。两天后，王鑫接到该公司HR电话，得知他因有过劳动仲裁的经历，不符合公司用人标准，之前发放的录用通知无效。</w:t>
      </w:r>
    </w:p>
    <w:p w14:paraId="398878E1">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我不能接受这个理由。”王鑫解释称，此前进行劳动仲裁的原因是他所在的公司倒闭后，拖欠自己和同事们两个月的工资，长达半年。为维护自己的合法权益，他和同事们选择了劳动仲裁。“我有权利去维护我的正当权益。”王鑫尝试与这家零售生鲜公司的HR再次沟通，但该公司最终没有录用他。</w:t>
      </w:r>
    </w:p>
    <w:p w14:paraId="184C87CF">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除了因劳动仲裁经历拒录求职者外，王鑫认为该公司在入职流程方面也存在问题。“为什么不先背景调查再发录用通知呢？”收到这家公司的录用通知后，王鑫便拒绝了另一家公司发放的录用通知。被拒录后，王鑫有些无能为力，只得重新找工作。</w:t>
      </w:r>
    </w:p>
    <w:p w14:paraId="0C4C948D">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关于背景调查，记者联系了某知名互联网公司HR刘佳，他告诉记者：“一般而言，背景调查是为了核实候选人的履历真实性。用人单位一般不对初级员工进行背景调查。随着工作职级的提升，用人单位对员工进行背景调查的积极性会逐步提高，同时，调查的内容也会更详细。”</w:t>
      </w:r>
    </w:p>
    <w:p w14:paraId="099CCABD">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当记者问到求职者有劳动仲裁经历是否影响求职时，刘佳回答道：“这要具体看用人单位的情况。我们公司在招聘过程中，不会主动问求职者的劳动仲裁经历，因为这对于候选人而言，是一种不应该有的歧视。但当面试官通过其他渠道了解到候选人有劳动仲裁的经历时，确实在一定程度上会影响其入职。”</w:t>
      </w:r>
    </w:p>
    <w:p w14:paraId="62FC7521">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刘佳对此解释称，这是由于劳动仲裁在HR眼中是一个不稳定的因素，在未来工作中，可能会给公司带来比较大的管理成本。</w:t>
      </w:r>
    </w:p>
    <w:p w14:paraId="1F54162A">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面试官一般不知道求职者的劳动仲裁经历。只有到发放录用通知时，HR会告诉候选人有需要背景调查，要求其主动提供自身信息后，才会得知。”刘佳进一步指出，“有公司开展的背景调查很简单，常常是打电话给候选人的前单位同事，聊几句即可，我们对于职级较低的员工也是如此。但也有公司对背景调查要求较高，对调查信息的要求较为详细。”</w:t>
      </w:r>
    </w:p>
    <w:p w14:paraId="0A2097B9">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对于韩雪此前所在公司HR提到的某诚信联盟，刘佳回应称，该平台是针对企业失信人员设立的，像韩雪这种正常申请劳动仲裁的人员不会被收录进去。</w:t>
      </w:r>
    </w:p>
    <w:p w14:paraId="708444AC">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记者注意到，关于劳动仲裁是否会有记录、影响求职，网上众说纷纭：“劳动仲裁的记录不会在网上公开”“公司没有权限去查”“劳动仲裁会有记录，但不会影响以后找工作”……</w:t>
      </w:r>
    </w:p>
    <w:p w14:paraId="6413340F">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当记者想进一步了解背景调查的过程以及是如何查到劳动仲裁的细节时，刘佳表示自己不清楚：“稍大点的公司，一般都不会直接接触背景调查，会委托独立的第三方机构开展。”对此，记者将持续关注。</w:t>
      </w:r>
    </w:p>
    <w:p w14:paraId="4EC30EF8">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（部分受访者为化名）</w:t>
      </w:r>
    </w:p>
    <w:p w14:paraId="113AA88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b/>
          <w:bCs/>
        </w:rPr>
      </w:pPr>
    </w:p>
    <w:p w14:paraId="325967F5">
      <w:pPr>
        <w:rPr>
          <w:rFonts w:ascii="华文仿宋" w:hAnsi="华文仿宋" w:eastAsia="华文仿宋"/>
          <w:color w:val="000000"/>
          <w:szCs w:val="32"/>
        </w:rPr>
        <w:sectPr>
          <w:headerReference r:id="rId3" w:type="default"/>
          <w:footerReference r:id="rId5" w:type="default"/>
          <w:headerReference r:id="rId4" w:type="even"/>
          <w:footerReference r:id="rId6" w:type="even"/>
          <w:pgSz w:w="11906" w:h="16838"/>
          <w:pgMar w:top="1440" w:right="1247" w:bottom="1134" w:left="1247" w:header="851" w:footer="1418" w:gutter="0"/>
          <w:pgNumType w:fmt="numberInDash"/>
          <w:cols w:space="425" w:num="1"/>
          <w:docGrid w:type="lines" w:linePitch="312" w:charSpace="0"/>
        </w:sectPr>
      </w:pPr>
    </w:p>
    <w:p w14:paraId="68C1A5FF">
      <w:pPr>
        <w:spacing w:after="156" w:afterLines="50"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中国新闻奖自荐、他荐作品推荐表</w:t>
      </w:r>
    </w:p>
    <w:tbl>
      <w:tblPr>
        <w:tblStyle w:val="1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
        <w:gridCol w:w="280"/>
        <w:gridCol w:w="391"/>
        <w:gridCol w:w="212"/>
        <w:gridCol w:w="8"/>
        <w:gridCol w:w="805"/>
        <w:gridCol w:w="411"/>
        <w:gridCol w:w="352"/>
        <w:gridCol w:w="1089"/>
        <w:gridCol w:w="425"/>
        <w:gridCol w:w="559"/>
        <w:gridCol w:w="430"/>
        <w:gridCol w:w="816"/>
        <w:gridCol w:w="532"/>
        <w:gridCol w:w="207"/>
        <w:gridCol w:w="616"/>
        <w:gridCol w:w="376"/>
        <w:gridCol w:w="1561"/>
      </w:tblGrid>
      <w:tr w14:paraId="00FFC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exact"/>
        </w:trPr>
        <w:tc>
          <w:tcPr>
            <w:tcW w:w="1441" w:type="dxa"/>
            <w:gridSpan w:val="4"/>
            <w:vAlign w:val="center"/>
          </w:tcPr>
          <w:p w14:paraId="66F3DF51">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作品标题</w:t>
            </w:r>
          </w:p>
        </w:tc>
        <w:tc>
          <w:tcPr>
            <w:tcW w:w="4079" w:type="dxa"/>
            <w:gridSpan w:val="8"/>
            <w:vAlign w:val="center"/>
          </w:tcPr>
          <w:p w14:paraId="5B55DA8F">
            <w:pPr>
              <w:spacing w:line="380" w:lineRule="exact"/>
              <w:ind w:firstLine="560"/>
              <w:jc w:val="center"/>
              <w:rPr>
                <w:rFonts w:ascii="华文中宋" w:hAnsi="华文中宋" w:eastAsia="华文中宋"/>
                <w:sz w:val="28"/>
              </w:rPr>
            </w:pPr>
          </w:p>
        </w:tc>
        <w:tc>
          <w:tcPr>
            <w:tcW w:w="816" w:type="dxa"/>
            <w:vAlign w:val="center"/>
          </w:tcPr>
          <w:p w14:paraId="6ABFC6F9">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参评项目</w:t>
            </w:r>
          </w:p>
        </w:tc>
        <w:tc>
          <w:tcPr>
            <w:tcW w:w="3292" w:type="dxa"/>
            <w:gridSpan w:val="5"/>
            <w:vAlign w:val="center"/>
          </w:tcPr>
          <w:p w14:paraId="4619676B">
            <w:pPr>
              <w:rPr>
                <w:rFonts w:ascii="仿宋_GB2312"/>
                <w:color w:val="000000"/>
                <w:sz w:val="28"/>
              </w:rPr>
            </w:pPr>
          </w:p>
        </w:tc>
      </w:tr>
      <w:tr w14:paraId="22104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exact"/>
        </w:trPr>
        <w:tc>
          <w:tcPr>
            <w:tcW w:w="1441" w:type="dxa"/>
            <w:gridSpan w:val="4"/>
            <w:vMerge w:val="restart"/>
            <w:vAlign w:val="center"/>
          </w:tcPr>
          <w:p w14:paraId="52BAAA69">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4"/>
              </w:rPr>
              <w:t>字数/时长</w:t>
            </w:r>
          </w:p>
        </w:tc>
        <w:tc>
          <w:tcPr>
            <w:tcW w:w="4079" w:type="dxa"/>
            <w:gridSpan w:val="8"/>
            <w:vMerge w:val="restart"/>
            <w:vAlign w:val="center"/>
          </w:tcPr>
          <w:p w14:paraId="253B6C3A">
            <w:pPr>
              <w:spacing w:line="240" w:lineRule="exact"/>
              <w:rPr>
                <w:rFonts w:ascii="华文中宋" w:hAnsi="华文中宋" w:eastAsia="华文中宋"/>
                <w:color w:val="000000"/>
                <w:sz w:val="28"/>
              </w:rPr>
            </w:pPr>
            <w:r>
              <w:rPr>
                <w:rFonts w:hint="eastAsia" w:ascii="仿宋" w:hAnsi="仿宋" w:eastAsia="仿宋" w:cs="仿宋"/>
                <w:color w:val="000000"/>
                <w:sz w:val="21"/>
                <w:szCs w:val="16"/>
              </w:rPr>
              <w:t>文字作品填报字数以WORD“字数统计”栏“字数”项为准；广电作品填报时长；系列、集纳式作品填报3件代表作字数或时长之和；新媒体作品可分别填报字数和时长，以分号隔开。</w:t>
            </w:r>
          </w:p>
        </w:tc>
        <w:tc>
          <w:tcPr>
            <w:tcW w:w="816" w:type="dxa"/>
            <w:vAlign w:val="center"/>
          </w:tcPr>
          <w:p w14:paraId="4DD3D24E">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体裁</w:t>
            </w:r>
          </w:p>
        </w:tc>
        <w:tc>
          <w:tcPr>
            <w:tcW w:w="3292" w:type="dxa"/>
            <w:gridSpan w:val="5"/>
            <w:vAlign w:val="center"/>
          </w:tcPr>
          <w:p w14:paraId="2A2C97FB">
            <w:pPr>
              <w:spacing w:line="260" w:lineRule="exact"/>
              <w:rPr>
                <w:rFonts w:ascii="仿宋_GB2312" w:hAnsi="仿宋"/>
                <w:color w:val="000000"/>
                <w:sz w:val="28"/>
              </w:rPr>
            </w:pPr>
            <w:r>
              <w:rPr>
                <w:rFonts w:hint="eastAsia" w:ascii="仿宋" w:hAnsi="仿宋" w:eastAsia="仿宋" w:cs="仿宋"/>
                <w:color w:val="000000"/>
                <w:sz w:val="21"/>
                <w:szCs w:val="15"/>
              </w:rPr>
              <w:t>参评专门奖项的作品在本栏内填报作品体裁。</w:t>
            </w:r>
          </w:p>
        </w:tc>
      </w:tr>
      <w:tr w14:paraId="71611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441" w:type="dxa"/>
            <w:gridSpan w:val="4"/>
            <w:vMerge w:val="continue"/>
            <w:tcBorders>
              <w:bottom w:val="single" w:color="auto" w:sz="4" w:space="0"/>
            </w:tcBorders>
            <w:vAlign w:val="center"/>
          </w:tcPr>
          <w:p w14:paraId="6BB71D9B">
            <w:pPr>
              <w:spacing w:line="320" w:lineRule="exact"/>
              <w:jc w:val="center"/>
              <w:rPr>
                <w:rFonts w:ascii="华文中宋" w:hAnsi="华文中宋" w:eastAsia="华文中宋"/>
                <w:color w:val="000000"/>
                <w:sz w:val="28"/>
              </w:rPr>
            </w:pPr>
          </w:p>
        </w:tc>
        <w:tc>
          <w:tcPr>
            <w:tcW w:w="4079" w:type="dxa"/>
            <w:gridSpan w:val="8"/>
            <w:vMerge w:val="continue"/>
            <w:tcBorders>
              <w:bottom w:val="single" w:color="auto" w:sz="4" w:space="0"/>
            </w:tcBorders>
            <w:vAlign w:val="center"/>
          </w:tcPr>
          <w:p w14:paraId="755AFD24">
            <w:pPr>
              <w:spacing w:line="380" w:lineRule="exact"/>
              <w:ind w:firstLine="560"/>
              <w:jc w:val="center"/>
              <w:rPr>
                <w:rFonts w:ascii="华文中宋" w:hAnsi="华文中宋" w:eastAsia="华文中宋"/>
                <w:color w:val="000000"/>
                <w:sz w:val="28"/>
              </w:rPr>
            </w:pPr>
          </w:p>
        </w:tc>
        <w:tc>
          <w:tcPr>
            <w:tcW w:w="816" w:type="dxa"/>
            <w:tcBorders>
              <w:bottom w:val="single" w:color="auto" w:sz="4" w:space="0"/>
            </w:tcBorders>
            <w:vAlign w:val="center"/>
          </w:tcPr>
          <w:p w14:paraId="7277D932">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语种</w:t>
            </w:r>
          </w:p>
        </w:tc>
        <w:tc>
          <w:tcPr>
            <w:tcW w:w="3292" w:type="dxa"/>
            <w:gridSpan w:val="5"/>
            <w:tcBorders>
              <w:bottom w:val="single" w:color="auto" w:sz="4" w:space="0"/>
            </w:tcBorders>
            <w:vAlign w:val="center"/>
          </w:tcPr>
          <w:p w14:paraId="5DCFBF5A">
            <w:pPr>
              <w:spacing w:line="260" w:lineRule="exact"/>
              <w:rPr>
                <w:rFonts w:ascii="仿宋" w:hAnsi="仿宋" w:eastAsia="仿宋" w:cs="仿宋"/>
                <w:color w:val="000000"/>
                <w:sz w:val="22"/>
                <w:szCs w:val="18"/>
              </w:rPr>
            </w:pPr>
          </w:p>
        </w:tc>
      </w:tr>
      <w:tr w14:paraId="641A6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1441" w:type="dxa"/>
            <w:gridSpan w:val="4"/>
            <w:vAlign w:val="center"/>
          </w:tcPr>
          <w:p w14:paraId="07E93F33">
            <w:pPr>
              <w:spacing w:line="320" w:lineRule="exact"/>
              <w:jc w:val="center"/>
              <w:rPr>
                <w:rFonts w:ascii="华文中宋" w:hAnsi="华文中宋" w:eastAsia="华文中宋"/>
                <w:color w:val="000000"/>
                <w:spacing w:val="-12"/>
                <w:sz w:val="28"/>
              </w:rPr>
            </w:pPr>
            <w:r>
              <w:rPr>
                <w:rFonts w:hint="eastAsia" w:ascii="华文中宋" w:hAnsi="华文中宋" w:eastAsia="华文中宋"/>
                <w:color w:val="000000"/>
                <w:spacing w:val="-12"/>
                <w:sz w:val="28"/>
              </w:rPr>
              <w:t>作  者</w:t>
            </w:r>
          </w:p>
          <w:p w14:paraId="708DE916">
            <w:pPr>
              <w:spacing w:line="320" w:lineRule="exact"/>
              <w:jc w:val="center"/>
              <w:rPr>
                <w:rFonts w:ascii="华文中宋" w:hAnsi="华文中宋" w:eastAsia="华文中宋"/>
                <w:color w:val="000000"/>
                <w:spacing w:val="-12"/>
                <w:sz w:val="24"/>
              </w:rPr>
            </w:pPr>
            <w:r>
              <w:rPr>
                <w:rFonts w:hint="eastAsia" w:ascii="华文中宋" w:hAnsi="华文中宋" w:eastAsia="华文中宋"/>
                <w:color w:val="000000"/>
                <w:spacing w:val="-12"/>
                <w:sz w:val="22"/>
              </w:rPr>
              <w:t>（主创人员）</w:t>
            </w:r>
          </w:p>
        </w:tc>
        <w:tc>
          <w:tcPr>
            <w:tcW w:w="4079" w:type="dxa"/>
            <w:gridSpan w:val="8"/>
            <w:vAlign w:val="center"/>
          </w:tcPr>
          <w:p w14:paraId="6D8940FC">
            <w:pPr>
              <w:spacing w:line="260" w:lineRule="exact"/>
              <w:rPr>
                <w:rFonts w:ascii="仿宋_GB2312" w:hAnsi="华文中宋"/>
                <w:color w:val="000000"/>
                <w:sz w:val="28"/>
              </w:rPr>
            </w:pPr>
            <w:r>
              <w:rPr>
                <w:rFonts w:hint="eastAsia" w:ascii="仿宋" w:hAnsi="仿宋" w:eastAsia="仿宋" w:cs="仿宋"/>
                <w:color w:val="000000"/>
                <w:sz w:val="21"/>
                <w:szCs w:val="15"/>
              </w:rPr>
              <w:t>按“集体”申报的，须附对作品做出主要贡献的人员名单。副部级以上领导干部不参评。</w:t>
            </w:r>
          </w:p>
        </w:tc>
        <w:tc>
          <w:tcPr>
            <w:tcW w:w="816" w:type="dxa"/>
            <w:vAlign w:val="center"/>
          </w:tcPr>
          <w:p w14:paraId="69AE343A">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编辑</w:t>
            </w:r>
          </w:p>
        </w:tc>
        <w:tc>
          <w:tcPr>
            <w:tcW w:w="3292" w:type="dxa"/>
            <w:gridSpan w:val="5"/>
            <w:vAlign w:val="center"/>
          </w:tcPr>
          <w:p w14:paraId="01979B5D">
            <w:pPr>
              <w:spacing w:line="240" w:lineRule="exact"/>
              <w:rPr>
                <w:rFonts w:ascii="仿宋" w:hAnsi="仿宋" w:eastAsia="仿宋"/>
                <w:color w:val="000000"/>
                <w:w w:val="95"/>
                <w:szCs w:val="21"/>
              </w:rPr>
            </w:pPr>
            <w:r>
              <w:rPr>
                <w:rFonts w:hint="eastAsia" w:ascii="仿宋" w:hAnsi="仿宋" w:eastAsia="仿宋" w:cs="仿宋"/>
                <w:color w:val="000000"/>
                <w:sz w:val="21"/>
                <w:szCs w:val="15"/>
              </w:rPr>
              <w:t>超过3人的，按“集体”申报。按“集体”申报的，须附对作品做出主要贡献的人员名单。副部级以上领导干部不参评。</w:t>
            </w:r>
          </w:p>
        </w:tc>
      </w:tr>
      <w:tr w14:paraId="3A26E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441" w:type="dxa"/>
            <w:gridSpan w:val="4"/>
            <w:vAlign w:val="center"/>
          </w:tcPr>
          <w:p w14:paraId="7559E0A4">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原创单位</w:t>
            </w:r>
          </w:p>
        </w:tc>
        <w:tc>
          <w:tcPr>
            <w:tcW w:w="3090" w:type="dxa"/>
            <w:gridSpan w:val="6"/>
            <w:vAlign w:val="center"/>
          </w:tcPr>
          <w:p w14:paraId="2DB85EF5">
            <w:pPr>
              <w:spacing w:line="260" w:lineRule="exact"/>
              <w:ind w:firstLine="420"/>
              <w:rPr>
                <w:rFonts w:ascii="仿宋_GB2312" w:hAnsi="仿宋"/>
                <w:color w:val="000000"/>
                <w:szCs w:val="21"/>
              </w:rPr>
            </w:pPr>
          </w:p>
        </w:tc>
        <w:tc>
          <w:tcPr>
            <w:tcW w:w="1805" w:type="dxa"/>
            <w:gridSpan w:val="3"/>
            <w:vAlign w:val="center"/>
          </w:tcPr>
          <w:p w14:paraId="4EF62342">
            <w:pPr>
              <w:spacing w:line="260" w:lineRule="exact"/>
              <w:rPr>
                <w:rFonts w:ascii="华文中宋" w:hAnsi="华文中宋" w:eastAsia="华文中宋"/>
                <w:color w:val="000000"/>
                <w:sz w:val="24"/>
                <w:szCs w:val="36"/>
              </w:rPr>
            </w:pPr>
            <w:r>
              <w:rPr>
                <w:rFonts w:hint="eastAsia" w:ascii="华文中宋" w:hAnsi="华文中宋" w:eastAsia="华文中宋"/>
                <w:color w:val="000000"/>
                <w:sz w:val="24"/>
                <w:szCs w:val="36"/>
              </w:rPr>
              <w:t>发布端/账号/</w:t>
            </w:r>
          </w:p>
          <w:p w14:paraId="16CDC632">
            <w:pPr>
              <w:spacing w:line="260" w:lineRule="exact"/>
              <w:rPr>
                <w:rFonts w:ascii="华文中宋" w:hAnsi="华文中宋" w:eastAsia="华文中宋"/>
                <w:color w:val="000000"/>
                <w:sz w:val="21"/>
                <w:szCs w:val="28"/>
              </w:rPr>
            </w:pPr>
            <w:r>
              <w:rPr>
                <w:rFonts w:hint="eastAsia" w:ascii="华文中宋" w:hAnsi="华文中宋" w:eastAsia="华文中宋"/>
                <w:color w:val="000000"/>
                <w:sz w:val="24"/>
                <w:szCs w:val="36"/>
              </w:rPr>
              <w:t>媒体名称</w:t>
            </w:r>
          </w:p>
        </w:tc>
        <w:tc>
          <w:tcPr>
            <w:tcW w:w="3292" w:type="dxa"/>
            <w:gridSpan w:val="5"/>
            <w:vAlign w:val="center"/>
          </w:tcPr>
          <w:p w14:paraId="45D5E54F">
            <w:pPr>
              <w:spacing w:line="260" w:lineRule="exact"/>
              <w:rPr>
                <w:rFonts w:ascii="仿宋_GB2312" w:hAnsi="仿宋"/>
                <w:color w:val="000000"/>
                <w:sz w:val="18"/>
                <w:szCs w:val="18"/>
                <w:highlight w:val="green"/>
              </w:rPr>
            </w:pPr>
          </w:p>
        </w:tc>
      </w:tr>
      <w:tr w14:paraId="788C5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exact"/>
        </w:trPr>
        <w:tc>
          <w:tcPr>
            <w:tcW w:w="1441" w:type="dxa"/>
            <w:gridSpan w:val="4"/>
            <w:vAlign w:val="center"/>
          </w:tcPr>
          <w:p w14:paraId="2C4B17AB">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刊播版面</w:t>
            </w:r>
            <w:r>
              <w:rPr>
                <w:rFonts w:hint="eastAsia" w:ascii="华文中宋" w:hAnsi="华文中宋" w:eastAsia="华文中宋"/>
                <w:color w:val="000000"/>
                <w:spacing w:val="-12"/>
                <w:sz w:val="28"/>
              </w:rPr>
              <w:t>(</w:t>
            </w:r>
            <w:r>
              <w:rPr>
                <w:rFonts w:hint="eastAsia" w:ascii="华文中宋" w:hAnsi="华文中宋" w:eastAsia="华文中宋"/>
                <w:color w:val="000000"/>
                <w:spacing w:val="-12"/>
                <w:sz w:val="24"/>
              </w:rPr>
              <w:t>名称和版次)</w:t>
            </w:r>
          </w:p>
        </w:tc>
        <w:tc>
          <w:tcPr>
            <w:tcW w:w="3090" w:type="dxa"/>
            <w:gridSpan w:val="6"/>
            <w:vAlign w:val="center"/>
          </w:tcPr>
          <w:p w14:paraId="58863486">
            <w:pPr>
              <w:spacing w:line="260" w:lineRule="exact"/>
              <w:rPr>
                <w:rFonts w:ascii="仿宋_GB2312" w:hAnsi="仿宋"/>
                <w:color w:val="000000"/>
                <w:szCs w:val="21"/>
              </w:rPr>
            </w:pPr>
            <w:r>
              <w:rPr>
                <w:rFonts w:hint="eastAsia" w:ascii="仿宋" w:hAnsi="仿宋" w:eastAsia="仿宋" w:cs="仿宋"/>
                <w:color w:val="000000"/>
                <w:sz w:val="21"/>
                <w:szCs w:val="15"/>
              </w:rPr>
              <w:t>广电作品填报频率、频道以及栏目名称。</w:t>
            </w:r>
          </w:p>
        </w:tc>
        <w:tc>
          <w:tcPr>
            <w:tcW w:w="989" w:type="dxa"/>
            <w:gridSpan w:val="2"/>
            <w:vAlign w:val="center"/>
          </w:tcPr>
          <w:p w14:paraId="321BAF55">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刊播</w:t>
            </w:r>
          </w:p>
          <w:p w14:paraId="68C94F3F">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日期</w:t>
            </w:r>
          </w:p>
        </w:tc>
        <w:tc>
          <w:tcPr>
            <w:tcW w:w="4108" w:type="dxa"/>
            <w:gridSpan w:val="6"/>
            <w:vAlign w:val="center"/>
          </w:tcPr>
          <w:p w14:paraId="6A322F8A">
            <w:pPr>
              <w:spacing w:line="260" w:lineRule="exact"/>
              <w:rPr>
                <w:rFonts w:ascii="仿宋_GB2312" w:hAnsi="仿宋"/>
                <w:color w:val="000000"/>
                <w:szCs w:val="21"/>
              </w:rPr>
            </w:pPr>
            <w:r>
              <w:rPr>
                <w:rFonts w:hint="eastAsia" w:ascii="仿宋" w:hAnsi="仿宋" w:eastAsia="仿宋" w:cs="仿宋"/>
                <w:color w:val="000000"/>
                <w:sz w:val="21"/>
                <w:szCs w:val="15"/>
              </w:rPr>
              <w:t>广电作品填报×月×日×时×分，系列、连续报道填写起止日期。</w:t>
            </w:r>
          </w:p>
        </w:tc>
      </w:tr>
      <w:tr w14:paraId="23A42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trPr>
        <w:tc>
          <w:tcPr>
            <w:tcW w:w="1449" w:type="dxa"/>
            <w:gridSpan w:val="5"/>
            <w:vAlign w:val="center"/>
          </w:tcPr>
          <w:p w14:paraId="6C399106">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4"/>
                <w:szCs w:val="21"/>
              </w:rPr>
              <w:t>新媒体作品网址</w:t>
            </w:r>
          </w:p>
        </w:tc>
        <w:tc>
          <w:tcPr>
            <w:tcW w:w="8179" w:type="dxa"/>
            <w:gridSpan w:val="13"/>
            <w:vAlign w:val="center"/>
          </w:tcPr>
          <w:p w14:paraId="76CB6A09">
            <w:pPr>
              <w:spacing w:line="240" w:lineRule="exact"/>
              <w:rPr>
                <w:rFonts w:ascii="仿宋" w:hAnsi="仿宋" w:eastAsia="仿宋"/>
                <w:color w:val="000000"/>
                <w:sz w:val="21"/>
                <w:szCs w:val="21"/>
              </w:rPr>
            </w:pPr>
            <w:r>
              <w:rPr>
                <w:rFonts w:hint="eastAsia" w:ascii="仿宋" w:hAnsi="仿宋" w:eastAsia="仿宋" w:cs="仿宋"/>
                <w:color w:val="000000"/>
                <w:sz w:val="21"/>
                <w:szCs w:val="21"/>
              </w:rPr>
              <w:t>填报作品首屏网址，网络专题等集纳式作品、新媒体系列作品同时提供3件代表作网址。相关二维码附后。</w:t>
            </w:r>
          </w:p>
        </w:tc>
      </w:tr>
      <w:tr w14:paraId="187C2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trPr>
        <w:tc>
          <w:tcPr>
            <w:tcW w:w="3017" w:type="dxa"/>
            <w:gridSpan w:val="8"/>
            <w:tcBorders>
              <w:bottom w:val="single" w:color="auto" w:sz="4" w:space="0"/>
            </w:tcBorders>
            <w:vAlign w:val="center"/>
          </w:tcPr>
          <w:p w14:paraId="47C804FB">
            <w:pPr>
              <w:spacing w:line="320" w:lineRule="exact"/>
              <w:rPr>
                <w:rFonts w:ascii="华文中宋" w:hAnsi="华文中宋" w:eastAsia="华文中宋"/>
                <w:color w:val="000000"/>
                <w:sz w:val="28"/>
              </w:rPr>
            </w:pPr>
            <w:r>
              <w:rPr>
                <w:rFonts w:hint="eastAsia" w:ascii="华文中宋" w:hAnsi="华文中宋" w:eastAsia="华文中宋"/>
                <w:color w:val="000000"/>
                <w:sz w:val="28"/>
              </w:rPr>
              <w:t>自荐作品所获奖项名称</w:t>
            </w:r>
          </w:p>
        </w:tc>
        <w:tc>
          <w:tcPr>
            <w:tcW w:w="6611" w:type="dxa"/>
            <w:gridSpan w:val="10"/>
            <w:tcBorders>
              <w:bottom w:val="single" w:color="auto" w:sz="4" w:space="0"/>
            </w:tcBorders>
            <w:vAlign w:val="center"/>
          </w:tcPr>
          <w:p w14:paraId="71490F1D">
            <w:pPr>
              <w:spacing w:line="240" w:lineRule="exact"/>
              <w:rPr>
                <w:rFonts w:ascii="仿宋" w:hAnsi="仿宋" w:eastAsia="仿宋"/>
                <w:color w:val="000000"/>
                <w:sz w:val="21"/>
                <w:szCs w:val="21"/>
              </w:rPr>
            </w:pPr>
            <w:r>
              <w:rPr>
                <w:rFonts w:hint="eastAsia" w:ascii="仿宋" w:hAnsi="仿宋" w:eastAsia="仿宋" w:cs="仿宋"/>
                <w:color w:val="000000"/>
                <w:sz w:val="21"/>
                <w:szCs w:val="21"/>
              </w:rPr>
              <w:t>省部级、中央主要新闻单位年度二等奖以上奖励或入选“三好作品”</w:t>
            </w:r>
          </w:p>
        </w:tc>
      </w:tr>
      <w:tr w14:paraId="372F2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558" w:type="dxa"/>
            <w:vMerge w:val="restart"/>
            <w:vAlign w:val="center"/>
          </w:tcPr>
          <w:p w14:paraId="257D065C">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推荐人</w:t>
            </w:r>
          </w:p>
        </w:tc>
        <w:tc>
          <w:tcPr>
            <w:tcW w:w="671" w:type="dxa"/>
            <w:gridSpan w:val="2"/>
            <w:vAlign w:val="center"/>
          </w:tcPr>
          <w:p w14:paraId="4F0337E9">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姓名</w:t>
            </w:r>
          </w:p>
        </w:tc>
        <w:tc>
          <w:tcPr>
            <w:tcW w:w="1788" w:type="dxa"/>
            <w:gridSpan w:val="5"/>
            <w:tcBorders>
              <w:bottom w:val="single" w:color="auto" w:sz="4" w:space="0"/>
            </w:tcBorders>
            <w:vAlign w:val="center"/>
          </w:tcPr>
          <w:p w14:paraId="2827265E">
            <w:pPr>
              <w:spacing w:line="240" w:lineRule="exact"/>
              <w:jc w:val="center"/>
              <w:rPr>
                <w:rFonts w:ascii="华文中宋" w:hAnsi="华文中宋" w:eastAsia="华文中宋"/>
                <w:color w:val="000000"/>
                <w:sz w:val="28"/>
              </w:rPr>
            </w:pPr>
          </w:p>
        </w:tc>
        <w:tc>
          <w:tcPr>
            <w:tcW w:w="1089" w:type="dxa"/>
            <w:tcBorders>
              <w:bottom w:val="single" w:color="auto" w:sz="4" w:space="0"/>
            </w:tcBorders>
            <w:vAlign w:val="center"/>
          </w:tcPr>
          <w:p w14:paraId="740DA6C6">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单位及职称</w:t>
            </w:r>
          </w:p>
        </w:tc>
        <w:tc>
          <w:tcPr>
            <w:tcW w:w="2762" w:type="dxa"/>
            <w:gridSpan w:val="5"/>
            <w:tcBorders>
              <w:bottom w:val="single" w:color="auto" w:sz="4" w:space="0"/>
            </w:tcBorders>
            <w:vAlign w:val="center"/>
          </w:tcPr>
          <w:p w14:paraId="7DEA7452">
            <w:pPr>
              <w:spacing w:line="240" w:lineRule="exact"/>
              <w:jc w:val="center"/>
              <w:rPr>
                <w:rFonts w:ascii="华文中宋" w:hAnsi="华文中宋" w:eastAsia="华文中宋"/>
                <w:color w:val="000000"/>
                <w:sz w:val="28"/>
              </w:rPr>
            </w:pPr>
          </w:p>
        </w:tc>
        <w:tc>
          <w:tcPr>
            <w:tcW w:w="823" w:type="dxa"/>
            <w:gridSpan w:val="2"/>
            <w:tcBorders>
              <w:bottom w:val="single" w:color="auto" w:sz="4" w:space="0"/>
            </w:tcBorders>
            <w:vAlign w:val="center"/>
          </w:tcPr>
          <w:p w14:paraId="1DC981E6">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电话</w:t>
            </w:r>
          </w:p>
        </w:tc>
        <w:tc>
          <w:tcPr>
            <w:tcW w:w="1937" w:type="dxa"/>
            <w:gridSpan w:val="2"/>
            <w:tcBorders>
              <w:bottom w:val="single" w:color="auto" w:sz="4" w:space="0"/>
            </w:tcBorders>
            <w:vAlign w:val="center"/>
          </w:tcPr>
          <w:p w14:paraId="521D40CA">
            <w:pPr>
              <w:spacing w:line="240" w:lineRule="exact"/>
              <w:rPr>
                <w:rFonts w:ascii="华文中宋" w:hAnsi="华文中宋" w:eastAsia="华文中宋"/>
                <w:color w:val="000000"/>
                <w:sz w:val="28"/>
              </w:rPr>
            </w:pPr>
          </w:p>
        </w:tc>
      </w:tr>
      <w:tr w14:paraId="5F754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558" w:type="dxa"/>
            <w:vMerge w:val="continue"/>
            <w:vAlign w:val="center"/>
          </w:tcPr>
          <w:p w14:paraId="52373938">
            <w:pPr>
              <w:spacing w:line="320" w:lineRule="exact"/>
              <w:jc w:val="center"/>
              <w:rPr>
                <w:rFonts w:ascii="华文中宋" w:hAnsi="华文中宋" w:eastAsia="华文中宋"/>
                <w:color w:val="000000"/>
                <w:sz w:val="28"/>
              </w:rPr>
            </w:pPr>
          </w:p>
        </w:tc>
        <w:tc>
          <w:tcPr>
            <w:tcW w:w="671" w:type="dxa"/>
            <w:gridSpan w:val="2"/>
            <w:tcBorders>
              <w:bottom w:val="single" w:color="auto" w:sz="4" w:space="0"/>
            </w:tcBorders>
            <w:vAlign w:val="center"/>
          </w:tcPr>
          <w:p w14:paraId="246D9E8C">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姓名</w:t>
            </w:r>
          </w:p>
        </w:tc>
        <w:tc>
          <w:tcPr>
            <w:tcW w:w="1788" w:type="dxa"/>
            <w:gridSpan w:val="5"/>
            <w:tcBorders>
              <w:top w:val="single" w:color="auto" w:sz="4" w:space="0"/>
              <w:bottom w:val="single" w:color="auto" w:sz="4" w:space="0"/>
              <w:right w:val="single" w:color="auto" w:sz="4" w:space="0"/>
            </w:tcBorders>
            <w:vAlign w:val="center"/>
          </w:tcPr>
          <w:p w14:paraId="369B5A3C">
            <w:pPr>
              <w:spacing w:line="340" w:lineRule="exact"/>
              <w:jc w:val="center"/>
              <w:rPr>
                <w:rFonts w:ascii="华文中宋" w:hAnsi="华文中宋" w:eastAsia="华文中宋"/>
                <w:color w:val="000000"/>
                <w:sz w:val="28"/>
              </w:rPr>
            </w:pPr>
          </w:p>
        </w:tc>
        <w:tc>
          <w:tcPr>
            <w:tcW w:w="1089" w:type="dxa"/>
            <w:tcBorders>
              <w:top w:val="single" w:color="auto" w:sz="4" w:space="0"/>
              <w:left w:val="single" w:color="auto" w:sz="4" w:space="0"/>
              <w:bottom w:val="single" w:color="auto" w:sz="4" w:space="0"/>
              <w:right w:val="single" w:color="auto" w:sz="4" w:space="0"/>
            </w:tcBorders>
            <w:vAlign w:val="center"/>
          </w:tcPr>
          <w:p w14:paraId="6C4B7E63">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单位及职称</w:t>
            </w:r>
          </w:p>
        </w:tc>
        <w:tc>
          <w:tcPr>
            <w:tcW w:w="2762" w:type="dxa"/>
            <w:gridSpan w:val="5"/>
            <w:tcBorders>
              <w:top w:val="single" w:color="auto" w:sz="4" w:space="0"/>
              <w:left w:val="single" w:color="auto" w:sz="4" w:space="0"/>
              <w:bottom w:val="single" w:color="auto" w:sz="4" w:space="0"/>
              <w:right w:val="single" w:color="auto" w:sz="4" w:space="0"/>
            </w:tcBorders>
            <w:vAlign w:val="center"/>
          </w:tcPr>
          <w:p w14:paraId="0DB874FB">
            <w:pPr>
              <w:spacing w:line="340" w:lineRule="exact"/>
              <w:jc w:val="center"/>
              <w:rPr>
                <w:rFonts w:ascii="华文中宋" w:hAnsi="华文中宋" w:eastAsia="华文中宋"/>
                <w:color w:val="000000"/>
                <w:sz w:val="28"/>
              </w:rPr>
            </w:pPr>
          </w:p>
        </w:tc>
        <w:tc>
          <w:tcPr>
            <w:tcW w:w="823" w:type="dxa"/>
            <w:gridSpan w:val="2"/>
            <w:tcBorders>
              <w:top w:val="single" w:color="auto" w:sz="4" w:space="0"/>
              <w:left w:val="single" w:color="auto" w:sz="4" w:space="0"/>
              <w:bottom w:val="single" w:color="auto" w:sz="4" w:space="0"/>
              <w:right w:val="single" w:color="auto" w:sz="4" w:space="0"/>
            </w:tcBorders>
            <w:vAlign w:val="center"/>
          </w:tcPr>
          <w:p w14:paraId="6B9B07AB">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电话</w:t>
            </w:r>
          </w:p>
        </w:tc>
        <w:tc>
          <w:tcPr>
            <w:tcW w:w="1937" w:type="dxa"/>
            <w:gridSpan w:val="2"/>
            <w:tcBorders>
              <w:top w:val="single" w:color="auto" w:sz="4" w:space="0"/>
              <w:left w:val="single" w:color="auto" w:sz="4" w:space="0"/>
              <w:bottom w:val="single" w:color="auto" w:sz="4" w:space="0"/>
              <w:right w:val="single" w:color="auto" w:sz="4" w:space="0"/>
            </w:tcBorders>
            <w:vAlign w:val="center"/>
          </w:tcPr>
          <w:p w14:paraId="5A60EED9">
            <w:pPr>
              <w:spacing w:line="240" w:lineRule="exact"/>
              <w:rPr>
                <w:rFonts w:ascii="华文中宋" w:hAnsi="华文中宋" w:eastAsia="华文中宋"/>
                <w:color w:val="000000"/>
                <w:sz w:val="28"/>
              </w:rPr>
            </w:pPr>
          </w:p>
        </w:tc>
      </w:tr>
      <w:tr w14:paraId="7AE03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558" w:type="dxa"/>
            <w:vMerge w:val="continue"/>
            <w:tcBorders>
              <w:bottom w:val="single" w:color="auto" w:sz="4" w:space="0"/>
            </w:tcBorders>
            <w:vAlign w:val="center"/>
          </w:tcPr>
          <w:p w14:paraId="5A974C5C">
            <w:pPr>
              <w:spacing w:line="320" w:lineRule="exact"/>
              <w:jc w:val="center"/>
              <w:rPr>
                <w:rFonts w:ascii="华文中宋" w:hAnsi="华文中宋" w:eastAsia="华文中宋"/>
                <w:color w:val="000000"/>
                <w:sz w:val="28"/>
              </w:rPr>
            </w:pPr>
          </w:p>
        </w:tc>
        <w:tc>
          <w:tcPr>
            <w:tcW w:w="671" w:type="dxa"/>
            <w:gridSpan w:val="2"/>
            <w:tcBorders>
              <w:bottom w:val="single" w:color="auto" w:sz="4" w:space="0"/>
            </w:tcBorders>
            <w:vAlign w:val="center"/>
          </w:tcPr>
          <w:p w14:paraId="42BADEC4">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姓名</w:t>
            </w:r>
          </w:p>
        </w:tc>
        <w:tc>
          <w:tcPr>
            <w:tcW w:w="1788" w:type="dxa"/>
            <w:gridSpan w:val="5"/>
            <w:tcBorders>
              <w:top w:val="single" w:color="auto" w:sz="4" w:space="0"/>
              <w:bottom w:val="single" w:color="auto" w:sz="4" w:space="0"/>
              <w:right w:val="single" w:color="auto" w:sz="4" w:space="0"/>
            </w:tcBorders>
            <w:vAlign w:val="center"/>
          </w:tcPr>
          <w:p w14:paraId="0DB21037">
            <w:pPr>
              <w:spacing w:line="340" w:lineRule="exact"/>
              <w:jc w:val="center"/>
              <w:rPr>
                <w:rFonts w:ascii="华文中宋" w:hAnsi="华文中宋" w:eastAsia="华文中宋"/>
                <w:color w:val="000000"/>
                <w:sz w:val="28"/>
              </w:rPr>
            </w:pPr>
          </w:p>
        </w:tc>
        <w:tc>
          <w:tcPr>
            <w:tcW w:w="1089" w:type="dxa"/>
            <w:tcBorders>
              <w:top w:val="single" w:color="auto" w:sz="4" w:space="0"/>
              <w:left w:val="single" w:color="auto" w:sz="4" w:space="0"/>
              <w:bottom w:val="single" w:color="auto" w:sz="4" w:space="0"/>
              <w:right w:val="single" w:color="auto" w:sz="4" w:space="0"/>
            </w:tcBorders>
            <w:vAlign w:val="center"/>
          </w:tcPr>
          <w:p w14:paraId="6F23FDDB">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单位及职称</w:t>
            </w:r>
          </w:p>
        </w:tc>
        <w:tc>
          <w:tcPr>
            <w:tcW w:w="2762" w:type="dxa"/>
            <w:gridSpan w:val="5"/>
            <w:tcBorders>
              <w:top w:val="single" w:color="auto" w:sz="4" w:space="0"/>
              <w:left w:val="single" w:color="auto" w:sz="4" w:space="0"/>
              <w:bottom w:val="single" w:color="auto" w:sz="4" w:space="0"/>
              <w:right w:val="single" w:color="auto" w:sz="4" w:space="0"/>
            </w:tcBorders>
            <w:vAlign w:val="center"/>
          </w:tcPr>
          <w:p w14:paraId="75713D58">
            <w:pPr>
              <w:spacing w:line="340" w:lineRule="exact"/>
              <w:jc w:val="center"/>
              <w:rPr>
                <w:rFonts w:ascii="华文中宋" w:hAnsi="华文中宋" w:eastAsia="华文中宋"/>
                <w:color w:val="000000"/>
                <w:sz w:val="28"/>
              </w:rPr>
            </w:pPr>
          </w:p>
        </w:tc>
        <w:tc>
          <w:tcPr>
            <w:tcW w:w="823" w:type="dxa"/>
            <w:gridSpan w:val="2"/>
            <w:tcBorders>
              <w:top w:val="single" w:color="auto" w:sz="4" w:space="0"/>
              <w:left w:val="single" w:color="auto" w:sz="4" w:space="0"/>
              <w:bottom w:val="single" w:color="auto" w:sz="4" w:space="0"/>
              <w:right w:val="single" w:color="auto" w:sz="4" w:space="0"/>
            </w:tcBorders>
            <w:vAlign w:val="center"/>
          </w:tcPr>
          <w:p w14:paraId="01F65BE3">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电话</w:t>
            </w:r>
          </w:p>
        </w:tc>
        <w:tc>
          <w:tcPr>
            <w:tcW w:w="1937" w:type="dxa"/>
            <w:gridSpan w:val="2"/>
            <w:tcBorders>
              <w:top w:val="single" w:color="auto" w:sz="4" w:space="0"/>
              <w:left w:val="single" w:color="auto" w:sz="4" w:space="0"/>
              <w:bottom w:val="single" w:color="auto" w:sz="4" w:space="0"/>
              <w:right w:val="single" w:color="auto" w:sz="4" w:space="0"/>
            </w:tcBorders>
            <w:vAlign w:val="center"/>
          </w:tcPr>
          <w:p w14:paraId="1AA3C8AB">
            <w:pPr>
              <w:spacing w:line="240" w:lineRule="exact"/>
              <w:rPr>
                <w:rFonts w:ascii="华文中宋" w:hAnsi="华文中宋" w:eastAsia="华文中宋"/>
                <w:color w:val="000000"/>
                <w:sz w:val="28"/>
              </w:rPr>
            </w:pPr>
          </w:p>
        </w:tc>
      </w:tr>
      <w:tr w14:paraId="4AA4D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229" w:type="dxa"/>
            <w:gridSpan w:val="3"/>
            <w:tcBorders>
              <w:top w:val="single" w:color="auto" w:sz="4" w:space="0"/>
            </w:tcBorders>
            <w:vAlign w:val="center"/>
          </w:tcPr>
          <w:p w14:paraId="13C7D6F3">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自荐人姓名</w:t>
            </w:r>
          </w:p>
        </w:tc>
        <w:tc>
          <w:tcPr>
            <w:tcW w:w="1788" w:type="dxa"/>
            <w:gridSpan w:val="5"/>
            <w:tcBorders>
              <w:top w:val="single" w:color="auto" w:sz="4" w:space="0"/>
            </w:tcBorders>
            <w:vAlign w:val="center"/>
          </w:tcPr>
          <w:p w14:paraId="2E3D6416">
            <w:pPr>
              <w:spacing w:line="340" w:lineRule="exact"/>
              <w:jc w:val="center"/>
              <w:rPr>
                <w:rFonts w:ascii="华文中宋" w:hAnsi="华文中宋" w:eastAsia="华文中宋"/>
                <w:color w:val="000000"/>
                <w:sz w:val="28"/>
              </w:rPr>
            </w:pPr>
          </w:p>
        </w:tc>
        <w:tc>
          <w:tcPr>
            <w:tcW w:w="1089" w:type="dxa"/>
            <w:tcBorders>
              <w:top w:val="single" w:color="auto" w:sz="4" w:space="0"/>
            </w:tcBorders>
            <w:vAlign w:val="center"/>
          </w:tcPr>
          <w:p w14:paraId="023C6381">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手机</w:t>
            </w:r>
          </w:p>
        </w:tc>
        <w:tc>
          <w:tcPr>
            <w:tcW w:w="2762" w:type="dxa"/>
            <w:gridSpan w:val="5"/>
            <w:tcBorders>
              <w:top w:val="single" w:color="auto" w:sz="4" w:space="0"/>
            </w:tcBorders>
            <w:vAlign w:val="center"/>
          </w:tcPr>
          <w:p w14:paraId="1EE7B781">
            <w:pPr>
              <w:spacing w:line="340" w:lineRule="exact"/>
              <w:jc w:val="center"/>
              <w:rPr>
                <w:rFonts w:ascii="华文中宋" w:hAnsi="华文中宋" w:eastAsia="华文中宋"/>
                <w:color w:val="000000"/>
                <w:sz w:val="28"/>
              </w:rPr>
            </w:pPr>
          </w:p>
        </w:tc>
        <w:tc>
          <w:tcPr>
            <w:tcW w:w="823" w:type="dxa"/>
            <w:gridSpan w:val="2"/>
            <w:tcBorders>
              <w:top w:val="single" w:color="auto" w:sz="4" w:space="0"/>
            </w:tcBorders>
            <w:vAlign w:val="center"/>
          </w:tcPr>
          <w:p w14:paraId="70697E40">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电话</w:t>
            </w:r>
          </w:p>
        </w:tc>
        <w:tc>
          <w:tcPr>
            <w:tcW w:w="1937" w:type="dxa"/>
            <w:gridSpan w:val="2"/>
            <w:tcBorders>
              <w:top w:val="single" w:color="auto" w:sz="4" w:space="0"/>
            </w:tcBorders>
            <w:vAlign w:val="center"/>
          </w:tcPr>
          <w:p w14:paraId="057EC166">
            <w:pPr>
              <w:spacing w:line="240" w:lineRule="exact"/>
              <w:rPr>
                <w:rFonts w:ascii="华文中宋" w:hAnsi="华文中宋" w:eastAsia="华文中宋"/>
                <w:color w:val="000000"/>
                <w:sz w:val="28"/>
              </w:rPr>
            </w:pPr>
          </w:p>
        </w:tc>
      </w:tr>
      <w:tr w14:paraId="2FF09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exact"/>
        </w:trPr>
        <w:tc>
          <w:tcPr>
            <w:tcW w:w="838" w:type="dxa"/>
            <w:gridSpan w:val="2"/>
            <w:vAlign w:val="center"/>
          </w:tcPr>
          <w:p w14:paraId="5583869D">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p w14:paraId="5D97E35C">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采作</w:t>
            </w:r>
          </w:p>
          <w:p w14:paraId="722F4961">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编品</w:t>
            </w:r>
          </w:p>
          <w:p w14:paraId="379C6E64">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过简</w:t>
            </w:r>
          </w:p>
          <w:p w14:paraId="4602A5DE">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程介</w:t>
            </w:r>
          </w:p>
          <w:p w14:paraId="67DE0D3A">
            <w:pPr>
              <w:spacing w:line="340" w:lineRule="exact"/>
              <w:jc w:val="center"/>
              <w:rPr>
                <w:rFonts w:ascii="华文中宋" w:hAnsi="华文中宋" w:eastAsia="华文中宋"/>
                <w:color w:val="000000"/>
                <w:sz w:val="24"/>
                <w:szCs w:val="24"/>
              </w:rPr>
            </w:pPr>
            <w:r>
              <w:rPr>
                <w:rFonts w:hint="eastAsia" w:ascii="华文中宋" w:hAnsi="华文中宋" w:eastAsia="华文中宋"/>
                <w:color w:val="000000"/>
                <w:sz w:val="28"/>
              </w:rPr>
              <w:t xml:space="preserve">  ︶</w:t>
            </w:r>
          </w:p>
        </w:tc>
        <w:tc>
          <w:tcPr>
            <w:tcW w:w="8790" w:type="dxa"/>
            <w:gridSpan w:val="16"/>
            <w:vAlign w:val="center"/>
          </w:tcPr>
          <w:p w14:paraId="0713B881">
            <w:pPr>
              <w:rPr>
                <w:rFonts w:ascii="仿宋_GB2312"/>
                <w:color w:val="000000"/>
                <w:sz w:val="28"/>
              </w:rPr>
            </w:pPr>
            <w:r>
              <w:rPr>
                <w:rFonts w:hint="eastAsia" w:ascii="仿宋" w:hAnsi="仿宋" w:eastAsia="仿宋" w:cs="仿宋"/>
                <w:color w:val="000000"/>
                <w:sz w:val="24"/>
                <w:szCs w:val="18"/>
              </w:rPr>
              <w:t>填报作品采编制作等情况。不超过300字。</w:t>
            </w:r>
          </w:p>
        </w:tc>
      </w:tr>
      <w:tr w14:paraId="1B443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trPr>
        <w:tc>
          <w:tcPr>
            <w:tcW w:w="838" w:type="dxa"/>
            <w:gridSpan w:val="2"/>
            <w:vAlign w:val="center"/>
          </w:tcPr>
          <w:p w14:paraId="2EA6EA56">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社</w:t>
            </w:r>
          </w:p>
          <w:p w14:paraId="75E89189">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会</w:t>
            </w:r>
          </w:p>
          <w:p w14:paraId="0D3FCD30">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效</w:t>
            </w:r>
          </w:p>
          <w:p w14:paraId="1A49EADC">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果</w:t>
            </w:r>
          </w:p>
        </w:tc>
        <w:tc>
          <w:tcPr>
            <w:tcW w:w="8790" w:type="dxa"/>
            <w:gridSpan w:val="16"/>
            <w:vAlign w:val="center"/>
          </w:tcPr>
          <w:p w14:paraId="5CA8E646">
            <w:pPr>
              <w:rPr>
                <w:rFonts w:ascii="仿宋" w:hAnsi="仿宋" w:eastAsia="仿宋" w:cs="仿宋"/>
                <w:color w:val="000000"/>
                <w:sz w:val="24"/>
                <w:szCs w:val="18"/>
              </w:rPr>
            </w:pPr>
            <w:r>
              <w:rPr>
                <w:rFonts w:hint="eastAsia" w:ascii="仿宋" w:hAnsi="仿宋" w:eastAsia="仿宋" w:cs="仿宋"/>
                <w:color w:val="000000"/>
                <w:sz w:val="24"/>
                <w:szCs w:val="18"/>
              </w:rPr>
              <w:t>填报作品刊播后的社会影响，不超过300字。参评国际传播的作品，同时填报境外落地、引用、反响等国际传播效果情况，附证明依据链接或截图等（可另附页）。</w:t>
            </w:r>
          </w:p>
        </w:tc>
      </w:tr>
      <w:tr w14:paraId="4162F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exact"/>
        </w:trPr>
        <w:tc>
          <w:tcPr>
            <w:tcW w:w="838" w:type="dxa"/>
            <w:gridSpan w:val="2"/>
            <w:vMerge w:val="restart"/>
            <w:vAlign w:val="center"/>
          </w:tcPr>
          <w:p w14:paraId="62C212D8">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传</w:t>
            </w:r>
          </w:p>
          <w:p w14:paraId="43EBF552">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播</w:t>
            </w:r>
          </w:p>
          <w:p w14:paraId="0810BFC7">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数</w:t>
            </w:r>
          </w:p>
          <w:p w14:paraId="351059A6">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据</w:t>
            </w:r>
          </w:p>
        </w:tc>
        <w:tc>
          <w:tcPr>
            <w:tcW w:w="1416" w:type="dxa"/>
            <w:gridSpan w:val="4"/>
            <w:vMerge w:val="restart"/>
            <w:vAlign w:val="center"/>
          </w:tcPr>
          <w:p w14:paraId="4BED37A5">
            <w:pPr>
              <w:jc w:val="center"/>
              <w:rPr>
                <w:rFonts w:ascii="仿宋" w:hAnsi="仿宋" w:eastAsia="仿宋" w:cs="仿宋"/>
                <w:color w:val="000000"/>
                <w:spacing w:val="-10"/>
                <w:sz w:val="24"/>
                <w:szCs w:val="18"/>
              </w:rPr>
            </w:pPr>
            <w:r>
              <w:rPr>
                <w:rFonts w:hint="eastAsia" w:ascii="仿宋" w:hAnsi="仿宋" w:eastAsia="仿宋" w:cs="仿宋"/>
                <w:color w:val="000000"/>
                <w:spacing w:val="-10"/>
                <w:sz w:val="24"/>
                <w:szCs w:val="18"/>
              </w:rPr>
              <w:t>新媒体传播</w:t>
            </w:r>
          </w:p>
          <w:p w14:paraId="2DD45814">
            <w:pPr>
              <w:jc w:val="center"/>
              <w:rPr>
                <w:rFonts w:ascii="仿宋" w:hAnsi="仿宋" w:eastAsia="仿宋" w:cs="仿宋"/>
                <w:color w:val="000000"/>
                <w:sz w:val="24"/>
                <w:szCs w:val="18"/>
              </w:rPr>
            </w:pPr>
            <w:r>
              <w:rPr>
                <w:rFonts w:hint="eastAsia" w:ascii="仿宋" w:hAnsi="仿宋" w:eastAsia="仿宋" w:cs="仿宋"/>
                <w:color w:val="000000"/>
                <w:sz w:val="24"/>
                <w:szCs w:val="18"/>
              </w:rPr>
              <w:t>平台网址</w:t>
            </w:r>
          </w:p>
        </w:tc>
        <w:tc>
          <w:tcPr>
            <w:tcW w:w="411" w:type="dxa"/>
            <w:vAlign w:val="center"/>
          </w:tcPr>
          <w:p w14:paraId="31C9B4FC">
            <w:pPr>
              <w:rPr>
                <w:rFonts w:ascii="仿宋" w:hAnsi="仿宋" w:eastAsia="仿宋" w:cs="仿宋"/>
                <w:color w:val="000000"/>
                <w:sz w:val="24"/>
                <w:szCs w:val="18"/>
              </w:rPr>
            </w:pPr>
            <w:r>
              <w:rPr>
                <w:rFonts w:hint="eastAsia" w:ascii="仿宋" w:hAnsi="仿宋" w:eastAsia="仿宋" w:cs="仿宋"/>
                <w:color w:val="000000"/>
                <w:sz w:val="24"/>
                <w:szCs w:val="18"/>
              </w:rPr>
              <w:t>1</w:t>
            </w:r>
          </w:p>
        </w:tc>
        <w:tc>
          <w:tcPr>
            <w:tcW w:w="6963" w:type="dxa"/>
            <w:gridSpan w:val="11"/>
            <w:vAlign w:val="center"/>
          </w:tcPr>
          <w:p w14:paraId="6313B442">
            <w:pPr>
              <w:rPr>
                <w:rFonts w:ascii="仿宋" w:hAnsi="仿宋" w:eastAsia="仿宋"/>
                <w:color w:val="000000"/>
                <w:szCs w:val="21"/>
              </w:rPr>
            </w:pPr>
            <w:r>
              <w:rPr>
                <w:rFonts w:hint="eastAsia" w:ascii="仿宋" w:hAnsi="仿宋" w:eastAsia="仿宋"/>
                <w:color w:val="000000"/>
                <w:sz w:val="20"/>
                <w:szCs w:val="13"/>
              </w:rPr>
              <w:t>报纸、期刊、广播、电视作品如未在新媒体传播平台发布，可空缺；国际传播作品填报境外平台传播数据。</w:t>
            </w:r>
          </w:p>
        </w:tc>
      </w:tr>
      <w:tr w14:paraId="49BAA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trPr>
        <w:tc>
          <w:tcPr>
            <w:tcW w:w="838" w:type="dxa"/>
            <w:gridSpan w:val="2"/>
            <w:vMerge w:val="continue"/>
            <w:vAlign w:val="center"/>
          </w:tcPr>
          <w:p w14:paraId="66381D7F">
            <w:pPr>
              <w:spacing w:line="320" w:lineRule="exact"/>
              <w:jc w:val="center"/>
              <w:rPr>
                <w:rFonts w:ascii="华文中宋" w:hAnsi="华文中宋" w:eastAsia="华文中宋"/>
                <w:color w:val="000000"/>
                <w:sz w:val="28"/>
              </w:rPr>
            </w:pPr>
          </w:p>
        </w:tc>
        <w:tc>
          <w:tcPr>
            <w:tcW w:w="1416" w:type="dxa"/>
            <w:gridSpan w:val="4"/>
            <w:vMerge w:val="continue"/>
            <w:vAlign w:val="center"/>
          </w:tcPr>
          <w:p w14:paraId="600B1387">
            <w:pPr>
              <w:rPr>
                <w:rFonts w:ascii="仿宋" w:hAnsi="仿宋" w:eastAsia="仿宋" w:cs="仿宋"/>
                <w:color w:val="000000"/>
                <w:sz w:val="24"/>
                <w:szCs w:val="18"/>
              </w:rPr>
            </w:pPr>
          </w:p>
        </w:tc>
        <w:tc>
          <w:tcPr>
            <w:tcW w:w="411" w:type="dxa"/>
            <w:vAlign w:val="center"/>
          </w:tcPr>
          <w:p w14:paraId="1EACEC34">
            <w:pPr>
              <w:rPr>
                <w:rFonts w:ascii="仿宋" w:hAnsi="仿宋" w:eastAsia="仿宋" w:cs="仿宋"/>
                <w:color w:val="000000"/>
                <w:sz w:val="24"/>
                <w:szCs w:val="18"/>
              </w:rPr>
            </w:pPr>
            <w:r>
              <w:rPr>
                <w:rFonts w:hint="eastAsia" w:ascii="仿宋" w:hAnsi="仿宋" w:eastAsia="仿宋" w:cs="仿宋"/>
                <w:color w:val="000000"/>
                <w:sz w:val="24"/>
                <w:szCs w:val="18"/>
              </w:rPr>
              <w:t>2</w:t>
            </w:r>
          </w:p>
        </w:tc>
        <w:tc>
          <w:tcPr>
            <w:tcW w:w="6963" w:type="dxa"/>
            <w:gridSpan w:val="11"/>
            <w:vAlign w:val="center"/>
          </w:tcPr>
          <w:p w14:paraId="30AFFB27">
            <w:pPr>
              <w:rPr>
                <w:rFonts w:ascii="仿宋" w:hAnsi="仿宋" w:eastAsia="仿宋"/>
                <w:color w:val="000000"/>
                <w:szCs w:val="21"/>
              </w:rPr>
            </w:pPr>
          </w:p>
        </w:tc>
      </w:tr>
      <w:tr w14:paraId="4FD03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exact"/>
        </w:trPr>
        <w:tc>
          <w:tcPr>
            <w:tcW w:w="838" w:type="dxa"/>
            <w:gridSpan w:val="2"/>
            <w:vMerge w:val="continue"/>
            <w:vAlign w:val="center"/>
          </w:tcPr>
          <w:p w14:paraId="264F3E21">
            <w:pPr>
              <w:spacing w:line="320" w:lineRule="exact"/>
              <w:jc w:val="center"/>
              <w:rPr>
                <w:rFonts w:ascii="华文中宋" w:hAnsi="华文中宋" w:eastAsia="华文中宋"/>
                <w:color w:val="000000"/>
                <w:sz w:val="28"/>
              </w:rPr>
            </w:pPr>
          </w:p>
        </w:tc>
        <w:tc>
          <w:tcPr>
            <w:tcW w:w="1416" w:type="dxa"/>
            <w:gridSpan w:val="4"/>
            <w:vMerge w:val="continue"/>
            <w:vAlign w:val="center"/>
          </w:tcPr>
          <w:p w14:paraId="5C104AFA">
            <w:pPr>
              <w:rPr>
                <w:rFonts w:ascii="仿宋" w:hAnsi="仿宋" w:eastAsia="仿宋" w:cs="仿宋"/>
                <w:color w:val="000000"/>
                <w:sz w:val="24"/>
                <w:szCs w:val="18"/>
              </w:rPr>
            </w:pPr>
          </w:p>
        </w:tc>
        <w:tc>
          <w:tcPr>
            <w:tcW w:w="411" w:type="dxa"/>
            <w:vAlign w:val="center"/>
          </w:tcPr>
          <w:p w14:paraId="5DFC527F">
            <w:pPr>
              <w:rPr>
                <w:rFonts w:ascii="仿宋" w:hAnsi="仿宋" w:eastAsia="仿宋" w:cs="仿宋"/>
                <w:color w:val="000000"/>
                <w:sz w:val="24"/>
                <w:szCs w:val="18"/>
              </w:rPr>
            </w:pPr>
            <w:r>
              <w:rPr>
                <w:rFonts w:hint="eastAsia" w:ascii="仿宋" w:hAnsi="仿宋" w:eastAsia="仿宋" w:cs="仿宋"/>
                <w:color w:val="000000"/>
                <w:sz w:val="24"/>
                <w:szCs w:val="18"/>
              </w:rPr>
              <w:t>3</w:t>
            </w:r>
          </w:p>
        </w:tc>
        <w:tc>
          <w:tcPr>
            <w:tcW w:w="6963" w:type="dxa"/>
            <w:gridSpan w:val="11"/>
            <w:vAlign w:val="center"/>
          </w:tcPr>
          <w:p w14:paraId="4A5263E7">
            <w:pPr>
              <w:rPr>
                <w:rFonts w:ascii="仿宋" w:hAnsi="仿宋" w:eastAsia="仿宋"/>
                <w:color w:val="000000"/>
                <w:szCs w:val="21"/>
              </w:rPr>
            </w:pPr>
          </w:p>
        </w:tc>
      </w:tr>
      <w:tr w14:paraId="70663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trPr>
        <w:tc>
          <w:tcPr>
            <w:tcW w:w="838" w:type="dxa"/>
            <w:gridSpan w:val="2"/>
            <w:vMerge w:val="continue"/>
            <w:vAlign w:val="center"/>
          </w:tcPr>
          <w:p w14:paraId="79A77164">
            <w:pPr>
              <w:spacing w:line="320" w:lineRule="exact"/>
              <w:jc w:val="center"/>
              <w:rPr>
                <w:rFonts w:ascii="华文中宋" w:hAnsi="华文中宋" w:eastAsia="华文中宋"/>
                <w:color w:val="000000"/>
                <w:sz w:val="28"/>
              </w:rPr>
            </w:pPr>
          </w:p>
        </w:tc>
        <w:tc>
          <w:tcPr>
            <w:tcW w:w="1416" w:type="dxa"/>
            <w:gridSpan w:val="4"/>
            <w:vAlign w:val="center"/>
          </w:tcPr>
          <w:p w14:paraId="6EBD1BCC">
            <w:pPr>
              <w:rPr>
                <w:rFonts w:ascii="仿宋" w:hAnsi="仿宋" w:eastAsia="仿宋"/>
                <w:color w:val="000000"/>
                <w:sz w:val="22"/>
                <w:szCs w:val="16"/>
              </w:rPr>
            </w:pPr>
            <w:r>
              <w:rPr>
                <w:rFonts w:hint="eastAsia" w:ascii="仿宋" w:hAnsi="仿宋" w:eastAsia="仿宋" w:cs="仿宋"/>
                <w:color w:val="000000"/>
                <w:sz w:val="21"/>
                <w:szCs w:val="21"/>
              </w:rPr>
              <w:t>阅读量（浏览量、点击量）</w:t>
            </w:r>
          </w:p>
        </w:tc>
        <w:tc>
          <w:tcPr>
            <w:tcW w:w="2277" w:type="dxa"/>
            <w:gridSpan w:val="4"/>
            <w:vAlign w:val="center"/>
          </w:tcPr>
          <w:p w14:paraId="087A210B">
            <w:pPr>
              <w:rPr>
                <w:rFonts w:ascii="仿宋" w:hAnsi="仿宋" w:eastAsia="仿宋"/>
                <w:color w:val="000000"/>
                <w:sz w:val="22"/>
                <w:szCs w:val="16"/>
              </w:rPr>
            </w:pPr>
          </w:p>
        </w:tc>
        <w:tc>
          <w:tcPr>
            <w:tcW w:w="559" w:type="dxa"/>
            <w:vAlign w:val="center"/>
          </w:tcPr>
          <w:p w14:paraId="362A8799">
            <w:pPr>
              <w:rPr>
                <w:rFonts w:ascii="仿宋" w:hAnsi="仿宋" w:eastAsia="仿宋"/>
                <w:color w:val="000000"/>
                <w:sz w:val="22"/>
                <w:szCs w:val="16"/>
              </w:rPr>
            </w:pPr>
            <w:r>
              <w:rPr>
                <w:rFonts w:hint="eastAsia" w:ascii="仿宋" w:hAnsi="仿宋" w:eastAsia="仿宋" w:cs="仿宋"/>
                <w:color w:val="000000"/>
                <w:sz w:val="22"/>
                <w:szCs w:val="16"/>
              </w:rPr>
              <w:t>转载量</w:t>
            </w:r>
          </w:p>
        </w:tc>
        <w:tc>
          <w:tcPr>
            <w:tcW w:w="1985" w:type="dxa"/>
            <w:gridSpan w:val="4"/>
            <w:vAlign w:val="center"/>
          </w:tcPr>
          <w:p w14:paraId="2ECE448C">
            <w:pPr>
              <w:rPr>
                <w:rFonts w:ascii="仿宋" w:hAnsi="仿宋" w:eastAsia="仿宋"/>
                <w:color w:val="000000"/>
                <w:szCs w:val="21"/>
              </w:rPr>
            </w:pPr>
          </w:p>
        </w:tc>
        <w:tc>
          <w:tcPr>
            <w:tcW w:w="992" w:type="dxa"/>
            <w:gridSpan w:val="2"/>
            <w:vAlign w:val="center"/>
          </w:tcPr>
          <w:p w14:paraId="37394201">
            <w:pPr>
              <w:rPr>
                <w:rFonts w:ascii="仿宋" w:hAnsi="仿宋" w:eastAsia="仿宋"/>
                <w:color w:val="000000"/>
                <w:szCs w:val="21"/>
              </w:rPr>
            </w:pPr>
            <w:r>
              <w:rPr>
                <w:rFonts w:hint="eastAsia" w:ascii="仿宋" w:hAnsi="仿宋" w:eastAsia="仿宋" w:cs="仿宋"/>
                <w:color w:val="000000"/>
                <w:sz w:val="22"/>
                <w:szCs w:val="16"/>
              </w:rPr>
              <w:t>互动量</w:t>
            </w:r>
          </w:p>
        </w:tc>
        <w:tc>
          <w:tcPr>
            <w:tcW w:w="1561" w:type="dxa"/>
            <w:vAlign w:val="center"/>
          </w:tcPr>
          <w:p w14:paraId="43823A93">
            <w:pPr>
              <w:rPr>
                <w:rFonts w:ascii="仿宋" w:hAnsi="仿宋" w:eastAsia="仿宋"/>
                <w:color w:val="000000"/>
                <w:szCs w:val="21"/>
              </w:rPr>
            </w:pPr>
          </w:p>
        </w:tc>
      </w:tr>
      <w:tr w14:paraId="3A491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6" w:hRule="exact"/>
        </w:trPr>
        <w:tc>
          <w:tcPr>
            <w:tcW w:w="838" w:type="dxa"/>
            <w:gridSpan w:val="2"/>
            <w:vAlign w:val="center"/>
          </w:tcPr>
          <w:p w14:paraId="5028C512">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推</w:t>
            </w:r>
          </w:p>
          <w:p w14:paraId="34EC7645">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荐</w:t>
            </w:r>
          </w:p>
          <w:p w14:paraId="0B217E96">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理</w:t>
            </w:r>
          </w:p>
          <w:p w14:paraId="09231CF7">
            <w:pPr>
              <w:spacing w:line="380" w:lineRule="exact"/>
              <w:jc w:val="center"/>
              <w:rPr>
                <w:rFonts w:ascii="华文中宋" w:hAnsi="华文中宋" w:eastAsia="华文中宋"/>
                <w:color w:val="000000"/>
                <w:sz w:val="24"/>
                <w:szCs w:val="24"/>
              </w:rPr>
            </w:pPr>
            <w:r>
              <w:rPr>
                <w:rFonts w:hint="eastAsia" w:ascii="华文中宋" w:hAnsi="华文中宋" w:eastAsia="华文中宋"/>
                <w:color w:val="000000"/>
                <w:sz w:val="28"/>
              </w:rPr>
              <w:t>由</w:t>
            </w:r>
          </w:p>
        </w:tc>
        <w:tc>
          <w:tcPr>
            <w:tcW w:w="8790" w:type="dxa"/>
            <w:gridSpan w:val="16"/>
            <w:vAlign w:val="center"/>
          </w:tcPr>
          <w:p w14:paraId="05B4C30B">
            <w:pPr>
              <w:spacing w:line="240" w:lineRule="exact"/>
              <w:rPr>
                <w:rFonts w:ascii="仿宋" w:hAnsi="仿宋" w:eastAsia="仿宋"/>
                <w:b/>
                <w:color w:val="000000"/>
                <w:szCs w:val="21"/>
              </w:rPr>
            </w:pPr>
          </w:p>
          <w:p w14:paraId="456093B9">
            <w:pPr>
              <w:spacing w:line="240" w:lineRule="exact"/>
              <w:rPr>
                <w:rFonts w:ascii="仿宋" w:hAnsi="仿宋" w:eastAsia="仿宋"/>
                <w:b/>
                <w:color w:val="000000"/>
                <w:szCs w:val="21"/>
              </w:rPr>
            </w:pPr>
          </w:p>
          <w:p w14:paraId="5FD7549E">
            <w:pPr>
              <w:ind w:firstLine="422" w:firstLineChars="150"/>
              <w:rPr>
                <w:rFonts w:ascii="仿宋" w:hAnsi="仿宋" w:eastAsia="仿宋"/>
                <w:b/>
                <w:color w:val="000000"/>
                <w:sz w:val="28"/>
                <w:szCs w:val="20"/>
              </w:rPr>
            </w:pPr>
            <w:r>
              <w:rPr>
                <w:rFonts w:hint="eastAsia" w:ascii="仿宋" w:hAnsi="仿宋" w:eastAsia="仿宋"/>
                <w:b/>
                <w:color w:val="000000"/>
                <w:sz w:val="28"/>
                <w:szCs w:val="20"/>
              </w:rPr>
              <w:t>推荐人签名：</w:t>
            </w:r>
          </w:p>
          <w:p w14:paraId="5AA9EB80">
            <w:pPr>
              <w:ind w:firstLine="240" w:firstLineChars="100"/>
              <w:rPr>
                <w:rFonts w:ascii="仿宋" w:hAnsi="仿宋" w:eastAsia="仿宋"/>
                <w:b/>
                <w:color w:val="000000"/>
                <w:sz w:val="21"/>
                <w:szCs w:val="21"/>
              </w:rPr>
            </w:pPr>
            <w:r>
              <w:rPr>
                <w:rFonts w:hint="eastAsia" w:ascii="仿宋" w:hAnsi="仿宋" w:eastAsia="仿宋" w:cs="仿宋"/>
                <w:color w:val="000000"/>
                <w:sz w:val="24"/>
                <w:szCs w:val="18"/>
              </w:rPr>
              <w:t>（3名，新闻专业正高职称，无作品参加本届评选）</w:t>
            </w:r>
          </w:p>
          <w:p w14:paraId="1D05B523">
            <w:pPr>
              <w:ind w:firstLine="316" w:firstLineChars="150"/>
              <w:rPr>
                <w:rFonts w:ascii="仿宋" w:hAnsi="仿宋" w:eastAsia="仿宋"/>
                <w:b/>
                <w:color w:val="000000"/>
                <w:sz w:val="21"/>
                <w:szCs w:val="21"/>
              </w:rPr>
            </w:pPr>
          </w:p>
          <w:p w14:paraId="319FE350">
            <w:pPr>
              <w:ind w:firstLine="422" w:firstLineChars="150"/>
              <w:rPr>
                <w:rFonts w:ascii="仿宋" w:hAnsi="仿宋" w:eastAsia="仿宋"/>
                <w:b/>
                <w:color w:val="000000"/>
                <w:sz w:val="28"/>
                <w:szCs w:val="20"/>
              </w:rPr>
            </w:pPr>
            <w:r>
              <w:rPr>
                <w:rFonts w:hint="eastAsia" w:ascii="仿宋" w:hAnsi="仿宋" w:eastAsia="仿宋"/>
                <w:b/>
                <w:color w:val="000000"/>
                <w:sz w:val="28"/>
                <w:szCs w:val="20"/>
              </w:rPr>
              <w:t>自荐、他荐人签名：</w:t>
            </w:r>
          </w:p>
          <w:p w14:paraId="0F6D3E47">
            <w:pPr>
              <w:ind w:firstLine="240" w:firstLineChars="100"/>
              <w:rPr>
                <w:rFonts w:ascii="仿宋" w:hAnsi="仿宋" w:eastAsia="仿宋" w:cs="仿宋"/>
                <w:color w:val="000000"/>
                <w:sz w:val="24"/>
                <w:szCs w:val="18"/>
              </w:rPr>
            </w:pPr>
            <w:r>
              <w:rPr>
                <w:rFonts w:hint="eastAsia" w:ascii="仿宋" w:hAnsi="仿宋" w:eastAsia="仿宋" w:cs="仿宋"/>
                <w:color w:val="000000"/>
                <w:sz w:val="24"/>
                <w:szCs w:val="18"/>
              </w:rPr>
              <w:t>（单位推荐的，由单位负责人签名并加盖单位公章）</w:t>
            </w:r>
          </w:p>
          <w:p w14:paraId="6C18271B">
            <w:pPr>
              <w:ind w:firstLine="422"/>
              <w:rPr>
                <w:rFonts w:ascii="仿宋_GB2312"/>
                <w:color w:val="000000"/>
                <w:sz w:val="28"/>
              </w:rPr>
            </w:pPr>
            <w:r>
              <w:rPr>
                <w:rFonts w:hint="eastAsia" w:ascii="仿宋" w:hAnsi="仿宋" w:eastAsia="仿宋"/>
                <w:color w:val="000000"/>
                <w:szCs w:val="21"/>
              </w:rPr>
              <w:t xml:space="preserve">                        </w:t>
            </w:r>
            <w:r>
              <w:rPr>
                <w:rFonts w:hint="eastAsia" w:ascii="仿宋" w:hAnsi="仿宋" w:eastAsia="仿宋"/>
                <w:color w:val="000000"/>
                <w:szCs w:val="32"/>
              </w:rPr>
              <w:t xml:space="preserve">   2025年   月   日</w:t>
            </w:r>
          </w:p>
        </w:tc>
      </w:tr>
      <w:tr w14:paraId="0F585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7" w:hRule="exact"/>
        </w:trPr>
        <w:tc>
          <w:tcPr>
            <w:tcW w:w="838" w:type="dxa"/>
            <w:gridSpan w:val="2"/>
            <w:tcBorders>
              <w:bottom w:val="single" w:color="auto" w:sz="4" w:space="0"/>
            </w:tcBorders>
            <w:vAlign w:val="center"/>
          </w:tcPr>
          <w:p w14:paraId="33FBDAF9">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审核</w:t>
            </w:r>
          </w:p>
          <w:p w14:paraId="6248C684">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单位</w:t>
            </w:r>
          </w:p>
          <w:p w14:paraId="51F6C7CB">
            <w:pPr>
              <w:spacing w:line="380" w:lineRule="exact"/>
              <w:jc w:val="center"/>
              <w:rPr>
                <w:rFonts w:ascii="华文中宋" w:hAnsi="华文中宋" w:eastAsia="华文中宋"/>
                <w:color w:val="000000"/>
                <w:szCs w:val="21"/>
              </w:rPr>
            </w:pPr>
            <w:r>
              <w:rPr>
                <w:rFonts w:hint="eastAsia" w:ascii="华文中宋" w:hAnsi="华文中宋" w:eastAsia="华文中宋"/>
                <w:color w:val="000000"/>
                <w:sz w:val="28"/>
              </w:rPr>
              <w:t>意见</w:t>
            </w:r>
          </w:p>
        </w:tc>
        <w:tc>
          <w:tcPr>
            <w:tcW w:w="8790" w:type="dxa"/>
            <w:gridSpan w:val="16"/>
            <w:tcBorders>
              <w:bottom w:val="single" w:color="auto" w:sz="4" w:space="0"/>
            </w:tcBorders>
            <w:vAlign w:val="center"/>
          </w:tcPr>
          <w:p w14:paraId="099B6BD7">
            <w:pPr>
              <w:ind w:firstLine="420"/>
              <w:rPr>
                <w:rFonts w:ascii="仿宋" w:hAnsi="仿宋" w:eastAsia="仿宋" w:cs="仿宋"/>
                <w:color w:val="000000"/>
                <w:sz w:val="24"/>
                <w:szCs w:val="18"/>
              </w:rPr>
            </w:pPr>
          </w:p>
          <w:p w14:paraId="0F005C53">
            <w:pPr>
              <w:ind w:firstLine="420"/>
              <w:rPr>
                <w:rFonts w:ascii="仿宋" w:hAnsi="仿宋" w:eastAsia="仿宋" w:cs="仿宋"/>
                <w:color w:val="000000"/>
                <w:sz w:val="24"/>
                <w:szCs w:val="18"/>
              </w:rPr>
            </w:pPr>
          </w:p>
          <w:p w14:paraId="02A5A5BC">
            <w:pPr>
              <w:ind w:firstLine="420"/>
              <w:rPr>
                <w:rFonts w:ascii="仿宋" w:hAnsi="仿宋" w:eastAsia="仿宋" w:cs="仿宋"/>
                <w:color w:val="000000"/>
                <w:sz w:val="24"/>
                <w:szCs w:val="18"/>
              </w:rPr>
            </w:pPr>
          </w:p>
          <w:p w14:paraId="340E4A03">
            <w:pPr>
              <w:ind w:firstLine="420"/>
              <w:rPr>
                <w:rFonts w:ascii="仿宋" w:hAnsi="仿宋" w:eastAsia="仿宋" w:cs="仿宋"/>
                <w:color w:val="000000"/>
                <w:sz w:val="24"/>
                <w:szCs w:val="18"/>
              </w:rPr>
            </w:pPr>
          </w:p>
          <w:p w14:paraId="3552DDCE">
            <w:pPr>
              <w:ind w:firstLine="420"/>
              <w:rPr>
                <w:rFonts w:ascii="仿宋" w:hAnsi="仿宋" w:eastAsia="仿宋" w:cs="仿宋"/>
                <w:color w:val="000000"/>
                <w:sz w:val="24"/>
                <w:szCs w:val="18"/>
              </w:rPr>
            </w:pPr>
          </w:p>
          <w:p w14:paraId="10C5CE08">
            <w:pPr>
              <w:ind w:firstLine="420"/>
              <w:rPr>
                <w:rFonts w:ascii="仿宋" w:hAnsi="仿宋" w:eastAsia="仿宋" w:cs="仿宋"/>
                <w:color w:val="000000"/>
                <w:sz w:val="24"/>
                <w:szCs w:val="18"/>
              </w:rPr>
            </w:pPr>
          </w:p>
          <w:p w14:paraId="5F32EC06">
            <w:pPr>
              <w:ind w:firstLine="420"/>
              <w:rPr>
                <w:rFonts w:ascii="仿宋" w:hAnsi="仿宋" w:eastAsia="仿宋" w:cs="仿宋"/>
                <w:color w:val="000000"/>
                <w:sz w:val="24"/>
                <w:szCs w:val="18"/>
              </w:rPr>
            </w:pPr>
            <w:r>
              <w:rPr>
                <w:rFonts w:hint="eastAsia" w:ascii="仿宋" w:hAnsi="仿宋" w:eastAsia="仿宋" w:cs="仿宋"/>
                <w:color w:val="000000"/>
                <w:sz w:val="24"/>
                <w:szCs w:val="18"/>
              </w:rPr>
              <w:t>自荐、他荐人所在的省级记协、中央新闻单位或中国行业报协会等负责对作品政治方向、舆论导向、业务水平及报送材料审核把关并盖章确认。</w:t>
            </w:r>
          </w:p>
          <w:p w14:paraId="670688B7">
            <w:pPr>
              <w:ind w:firstLine="9156" w:firstLineChars="2850"/>
              <w:rPr>
                <w:rFonts w:ascii="仿宋" w:hAnsi="仿宋" w:eastAsia="仿宋"/>
                <w:color w:val="000000"/>
                <w:szCs w:val="21"/>
              </w:rPr>
            </w:pPr>
            <w:r>
              <w:rPr>
                <w:rFonts w:hint="eastAsia" w:ascii="仿宋" w:hAnsi="仿宋" w:eastAsia="仿宋"/>
                <w:b/>
                <w:color w:val="000000"/>
                <w:szCs w:val="21"/>
              </w:rPr>
              <w:t xml:space="preserve">  </w:t>
            </w:r>
            <w:r>
              <w:rPr>
                <w:rFonts w:hint="eastAsia" w:ascii="仿宋" w:hAnsi="仿宋" w:eastAsia="仿宋"/>
                <w:color w:val="000000"/>
                <w:szCs w:val="21"/>
              </w:rPr>
              <w:t xml:space="preserve"> </w:t>
            </w:r>
          </w:p>
          <w:p w14:paraId="7340689C">
            <w:pPr>
              <w:ind w:firstLine="420"/>
              <w:rPr>
                <w:rFonts w:ascii="仿宋" w:hAnsi="仿宋" w:eastAsia="仿宋"/>
                <w:color w:val="000000"/>
                <w:szCs w:val="21"/>
              </w:rPr>
            </w:pPr>
            <w:r>
              <w:rPr>
                <w:rFonts w:hint="eastAsia" w:ascii="仿宋" w:hAnsi="仿宋" w:eastAsia="仿宋"/>
                <w:color w:val="000000"/>
                <w:szCs w:val="21"/>
              </w:rPr>
              <w:t xml:space="preserve">                    （</w:t>
            </w:r>
            <w:r>
              <w:rPr>
                <w:rFonts w:hint="eastAsia" w:ascii="仿宋_GB2312" w:hAnsi="仿宋"/>
                <w:color w:val="000000"/>
                <w:sz w:val="24"/>
                <w:szCs w:val="18"/>
              </w:rPr>
              <w:t>单位主要负责人签名并加盖单位公章</w:t>
            </w:r>
            <w:r>
              <w:rPr>
                <w:rFonts w:hint="eastAsia" w:ascii="仿宋" w:hAnsi="仿宋" w:eastAsia="仿宋"/>
                <w:color w:val="000000"/>
                <w:szCs w:val="21"/>
              </w:rPr>
              <w:t>）</w:t>
            </w:r>
          </w:p>
          <w:p w14:paraId="6560F6DE">
            <w:pPr>
              <w:ind w:firstLine="420"/>
              <w:rPr>
                <w:rFonts w:ascii="仿宋" w:hAnsi="仿宋" w:eastAsia="仿宋"/>
                <w:color w:val="000000"/>
                <w:szCs w:val="21"/>
              </w:rPr>
            </w:pPr>
            <w:r>
              <w:rPr>
                <w:rFonts w:hint="eastAsia" w:ascii="仿宋" w:hAnsi="仿宋" w:eastAsia="仿宋"/>
                <w:color w:val="000000"/>
                <w:szCs w:val="21"/>
              </w:rPr>
              <w:t xml:space="preserve">                          2025年</w:t>
            </w:r>
            <w:r>
              <w:rPr>
                <w:rFonts w:ascii="仿宋" w:hAnsi="仿宋" w:eastAsia="仿宋"/>
                <w:color w:val="000000"/>
                <w:szCs w:val="21"/>
              </w:rPr>
              <w:t xml:space="preserve">   </w:t>
            </w:r>
            <w:r>
              <w:rPr>
                <w:rFonts w:hint="eastAsia" w:ascii="仿宋" w:hAnsi="仿宋" w:eastAsia="仿宋"/>
                <w:color w:val="000000"/>
                <w:szCs w:val="21"/>
              </w:rPr>
              <w:t>月   日</w:t>
            </w:r>
          </w:p>
          <w:p w14:paraId="05128A04">
            <w:pPr>
              <w:rPr>
                <w:rFonts w:ascii="仿宋" w:hAnsi="仿宋" w:eastAsia="仿宋"/>
                <w:color w:val="000000"/>
                <w:w w:val="95"/>
                <w:szCs w:val="21"/>
              </w:rPr>
            </w:pPr>
          </w:p>
        </w:tc>
      </w:tr>
      <w:tr w14:paraId="31C84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exact"/>
        </w:trPr>
        <w:tc>
          <w:tcPr>
            <w:tcW w:w="9628" w:type="dxa"/>
            <w:gridSpan w:val="18"/>
            <w:tcBorders>
              <w:left w:val="nil"/>
              <w:bottom w:val="nil"/>
              <w:right w:val="nil"/>
            </w:tcBorders>
            <w:vAlign w:val="center"/>
          </w:tcPr>
          <w:p w14:paraId="65A49A8F">
            <w:pPr>
              <w:spacing w:line="400" w:lineRule="exact"/>
              <w:rPr>
                <w:rFonts w:ascii="华文中宋" w:hAnsi="华文中宋" w:eastAsia="华文中宋"/>
                <w:color w:val="000000"/>
                <w:sz w:val="28"/>
                <w:szCs w:val="28"/>
              </w:rPr>
            </w:pPr>
            <w:r>
              <w:rPr>
                <w:rFonts w:hint="eastAsia" w:ascii="楷体" w:hAnsi="楷体" w:eastAsia="楷体"/>
                <w:color w:val="000000"/>
                <w:sz w:val="28"/>
                <w:szCs w:val="28"/>
              </w:rPr>
              <w:t>此表可从中国记协网www.zgjx.cn下载。</w:t>
            </w:r>
          </w:p>
        </w:tc>
      </w:tr>
    </w:tbl>
    <w:p w14:paraId="1381CAD4">
      <w:pPr>
        <w:ind w:firstLine="198" w:firstLineChars="71"/>
        <w:rPr>
          <w:rFonts w:ascii="楷体" w:hAnsi="楷体" w:eastAsia="楷体"/>
          <w:color w:val="000000"/>
          <w:sz w:val="28"/>
        </w:rPr>
        <w:sectPr>
          <w:headerReference r:id="rId7" w:type="default"/>
          <w:headerReference r:id="rId8" w:type="even"/>
          <w:pgSz w:w="11906" w:h="16838"/>
          <w:pgMar w:top="1440" w:right="1247" w:bottom="1440" w:left="1247" w:header="851" w:footer="1418" w:gutter="0"/>
          <w:pgNumType w:fmt="numberInDash"/>
          <w:cols w:space="425" w:num="1"/>
          <w:docGrid w:type="lines" w:linePitch="312" w:charSpace="0"/>
        </w:sectPr>
      </w:pPr>
    </w:p>
    <w:p w14:paraId="3D42E3BF">
      <w:pPr>
        <w:spacing w:after="217" w:afterLines="50"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参评作品推荐表填报说明</w:t>
      </w:r>
    </w:p>
    <w:p w14:paraId="732BF444">
      <w:pPr>
        <w:spacing w:line="560" w:lineRule="exact"/>
        <w:ind w:firstLine="641"/>
        <w:outlineLvl w:val="1"/>
        <w:rPr>
          <w:rFonts w:ascii="仿宋" w:hAnsi="仿宋" w:eastAsia="仿宋" w:cs="仿宋"/>
          <w:bCs/>
          <w:color w:val="000000"/>
          <w:szCs w:val="32"/>
        </w:rPr>
      </w:pPr>
      <w:r>
        <w:rPr>
          <w:rFonts w:hint="eastAsia" w:ascii="仿宋" w:hAnsi="仿宋" w:eastAsia="仿宋" w:cs="仿宋"/>
          <w:bCs/>
          <w:color w:val="000000"/>
          <w:szCs w:val="32"/>
        </w:rPr>
        <w:t>一、作品标题：应与刊播作品一致，有副标题、肩题等形式标题的作品，填报主标题。</w:t>
      </w:r>
    </w:p>
    <w:p w14:paraId="7F67EBA6">
      <w:pPr>
        <w:spacing w:line="560" w:lineRule="exact"/>
        <w:ind w:firstLine="641"/>
        <w:outlineLvl w:val="1"/>
        <w:rPr>
          <w:rFonts w:ascii="仿宋" w:hAnsi="仿宋" w:eastAsia="仿宋" w:cs="仿宋"/>
          <w:bCs/>
          <w:color w:val="000000"/>
          <w:szCs w:val="32"/>
        </w:rPr>
      </w:pPr>
      <w:r>
        <w:rPr>
          <w:rFonts w:hint="eastAsia" w:ascii="仿宋" w:hAnsi="仿宋" w:eastAsia="仿宋" w:cs="仿宋"/>
          <w:bCs/>
          <w:color w:val="000000"/>
          <w:szCs w:val="32"/>
        </w:rPr>
        <w:t>二、参评项目：按照评选办法20个“评选项目”填报。</w:t>
      </w:r>
    </w:p>
    <w:p w14:paraId="5C5F7F82">
      <w:pPr>
        <w:spacing w:line="560" w:lineRule="exact"/>
        <w:ind w:firstLine="641"/>
        <w:outlineLvl w:val="1"/>
        <w:rPr>
          <w:rFonts w:ascii="仿宋" w:hAnsi="仿宋" w:eastAsia="仿宋" w:cs="仿宋"/>
          <w:bCs/>
          <w:color w:val="000000"/>
          <w:szCs w:val="32"/>
        </w:rPr>
      </w:pPr>
      <w:r>
        <w:rPr>
          <w:rFonts w:hint="eastAsia" w:ascii="仿宋" w:hAnsi="仿宋" w:eastAsia="仿宋" w:cs="仿宋"/>
          <w:bCs/>
          <w:color w:val="000000"/>
          <w:szCs w:val="32"/>
        </w:rPr>
        <w:t>三、体裁：参评专门奖项的作品在本栏内填报作品体裁。</w:t>
      </w:r>
    </w:p>
    <w:p w14:paraId="161C320D">
      <w:pPr>
        <w:spacing w:line="560" w:lineRule="exact"/>
        <w:ind w:firstLine="641"/>
        <w:outlineLvl w:val="1"/>
        <w:rPr>
          <w:rFonts w:ascii="仿宋" w:hAnsi="仿宋" w:eastAsia="仿宋" w:cs="仿宋"/>
          <w:bCs/>
          <w:color w:val="000000"/>
          <w:szCs w:val="32"/>
        </w:rPr>
      </w:pPr>
      <w:r>
        <w:rPr>
          <w:rFonts w:hint="eastAsia" w:ascii="仿宋" w:hAnsi="仿宋" w:eastAsia="仿宋" w:cs="仿宋"/>
          <w:bCs/>
          <w:color w:val="000000"/>
          <w:szCs w:val="32"/>
        </w:rPr>
        <w:t>四、语种：作品为中文以外的语言文字，应填报语种。</w:t>
      </w:r>
    </w:p>
    <w:p w14:paraId="112A38F8">
      <w:pPr>
        <w:spacing w:line="560" w:lineRule="exact"/>
        <w:ind w:firstLine="641"/>
        <w:outlineLvl w:val="1"/>
        <w:rPr>
          <w:rFonts w:ascii="仿宋" w:hAnsi="仿宋" w:eastAsia="仿宋" w:cs="仿宋"/>
          <w:bCs/>
          <w:color w:val="000000"/>
          <w:szCs w:val="32"/>
        </w:rPr>
      </w:pPr>
      <w:r>
        <w:rPr>
          <w:rFonts w:hint="eastAsia" w:ascii="仿宋" w:hAnsi="仿宋" w:eastAsia="仿宋" w:cs="仿宋"/>
          <w:bCs/>
          <w:color w:val="000000"/>
          <w:szCs w:val="32"/>
        </w:rPr>
        <w:t>五、作者、编辑：严格按规定填报作者（主创人员）和编辑姓名。按“集体”申报的，应附做出主要贡献的人员名单。</w:t>
      </w:r>
    </w:p>
    <w:p w14:paraId="227680CD">
      <w:pPr>
        <w:spacing w:line="560" w:lineRule="exact"/>
        <w:ind w:firstLine="641"/>
        <w:outlineLvl w:val="1"/>
        <w:rPr>
          <w:rFonts w:ascii="仿宋" w:hAnsi="仿宋" w:eastAsia="仿宋" w:cs="仿宋"/>
          <w:bCs/>
          <w:color w:val="000000"/>
          <w:szCs w:val="32"/>
        </w:rPr>
      </w:pPr>
      <w:r>
        <w:rPr>
          <w:rFonts w:hint="eastAsia" w:ascii="仿宋" w:hAnsi="仿宋" w:eastAsia="仿宋" w:cs="仿宋"/>
          <w:bCs/>
          <w:color w:val="000000"/>
          <w:szCs w:val="32"/>
        </w:rPr>
        <w:t>六、原创单位：填报新闻单位名称，不包括内设部门、频道、频率等。</w:t>
      </w:r>
    </w:p>
    <w:p w14:paraId="4B854E1C">
      <w:pPr>
        <w:spacing w:line="560" w:lineRule="exact"/>
        <w:ind w:firstLine="641"/>
        <w:outlineLvl w:val="1"/>
        <w:rPr>
          <w:rFonts w:ascii="仿宋" w:hAnsi="仿宋" w:eastAsia="华文中宋" w:cs="仿宋"/>
          <w:bCs/>
          <w:color w:val="000000"/>
          <w:szCs w:val="32"/>
        </w:rPr>
      </w:pPr>
      <w:r>
        <w:rPr>
          <w:rFonts w:hint="eastAsia" w:ascii="仿宋" w:hAnsi="仿宋" w:eastAsia="仿宋" w:cs="仿宋"/>
          <w:bCs/>
          <w:color w:val="000000"/>
          <w:szCs w:val="32"/>
        </w:rPr>
        <w:t>七、发布端/账号/媒体名称：填报参评作品发布时的平台端口、账号名称或媒体名称。</w:t>
      </w:r>
    </w:p>
    <w:p w14:paraId="4774E0FE">
      <w:pPr>
        <w:spacing w:line="560" w:lineRule="exact"/>
        <w:ind w:firstLine="641"/>
        <w:outlineLvl w:val="1"/>
        <w:rPr>
          <w:rFonts w:ascii="仿宋" w:hAnsi="仿宋" w:eastAsia="仿宋" w:cs="仿宋"/>
          <w:bCs/>
          <w:color w:val="000000"/>
          <w:szCs w:val="32"/>
        </w:rPr>
      </w:pPr>
      <w:r>
        <w:rPr>
          <w:rFonts w:hint="eastAsia" w:ascii="仿宋" w:hAnsi="仿宋" w:eastAsia="仿宋" w:cs="仿宋"/>
          <w:bCs/>
          <w:color w:val="000000"/>
          <w:szCs w:val="32"/>
        </w:rPr>
        <w:t>八、刊播版面（名称和版次）：报纸作品填报版面名称和版次；广播、电视作品填报栏目或专题节目名称</w:t>
      </w:r>
      <w:bookmarkStart w:id="0" w:name="_Hlk185413364"/>
      <w:r>
        <w:rPr>
          <w:rFonts w:hint="eastAsia" w:ascii="仿宋" w:hAnsi="仿宋" w:eastAsia="仿宋" w:cs="仿宋"/>
          <w:bCs/>
          <w:color w:val="000000"/>
          <w:szCs w:val="32"/>
        </w:rPr>
        <w:t>；通讯社、期刊、新媒体作品可不填报</w:t>
      </w:r>
      <w:bookmarkEnd w:id="0"/>
      <w:r>
        <w:rPr>
          <w:rFonts w:hint="eastAsia" w:ascii="仿宋" w:hAnsi="仿宋" w:eastAsia="仿宋" w:cs="仿宋"/>
          <w:bCs/>
          <w:color w:val="000000"/>
          <w:szCs w:val="32"/>
        </w:rPr>
        <w:t>。</w:t>
      </w:r>
    </w:p>
    <w:p w14:paraId="6A5A1076">
      <w:pPr>
        <w:spacing w:line="560" w:lineRule="exact"/>
        <w:ind w:firstLine="641"/>
        <w:outlineLvl w:val="1"/>
        <w:rPr>
          <w:rFonts w:ascii="仿宋" w:hAnsi="仿宋" w:eastAsia="仿宋" w:cs="仿宋"/>
          <w:bCs/>
          <w:color w:val="000000"/>
          <w:szCs w:val="32"/>
        </w:rPr>
      </w:pPr>
      <w:r>
        <w:rPr>
          <w:rFonts w:hint="eastAsia" w:ascii="仿宋" w:hAnsi="仿宋" w:eastAsia="仿宋" w:cs="仿宋"/>
          <w:bCs/>
          <w:color w:val="000000"/>
          <w:szCs w:val="32"/>
        </w:rPr>
        <w:t>九、刊播日期：报纸作品填报见报日期；通讯社作品填报发稿日期；广播、电视作品填报播出日期和时间；期刊作品填报年度刊期；新媒体作品填报发布日期和时间。</w:t>
      </w:r>
    </w:p>
    <w:p w14:paraId="0D72A01A">
      <w:pPr>
        <w:spacing w:line="560" w:lineRule="exact"/>
        <w:ind w:firstLine="641"/>
        <w:outlineLvl w:val="1"/>
        <w:rPr>
          <w:rFonts w:ascii="仿宋" w:hAnsi="仿宋" w:eastAsia="仿宋" w:cs="仿宋"/>
          <w:bCs/>
          <w:color w:val="000000"/>
          <w:szCs w:val="32"/>
        </w:rPr>
      </w:pPr>
      <w:r>
        <w:rPr>
          <w:rFonts w:hint="eastAsia" w:ascii="仿宋" w:hAnsi="仿宋" w:eastAsia="仿宋" w:cs="仿宋"/>
          <w:bCs/>
          <w:color w:val="000000"/>
          <w:szCs w:val="32"/>
        </w:rPr>
        <w:t>十、新媒体</w:t>
      </w:r>
      <w:r>
        <w:rPr>
          <w:rFonts w:ascii="仿宋" w:hAnsi="仿宋" w:eastAsia="仿宋" w:cs="仿宋"/>
          <w:bCs/>
          <w:color w:val="000000"/>
          <w:szCs w:val="32"/>
        </w:rPr>
        <w:t>作品网址</w:t>
      </w:r>
      <w:r>
        <w:rPr>
          <w:rFonts w:hint="eastAsia" w:ascii="仿宋" w:hAnsi="仿宋" w:eastAsia="仿宋" w:cs="仿宋"/>
          <w:bCs/>
          <w:color w:val="000000"/>
          <w:szCs w:val="32"/>
        </w:rPr>
        <w:t>：扫描二维码后</w:t>
      </w:r>
      <w:r>
        <w:rPr>
          <w:rFonts w:ascii="仿宋" w:hAnsi="仿宋" w:eastAsia="仿宋" w:cs="仿宋"/>
          <w:bCs/>
          <w:color w:val="000000"/>
          <w:szCs w:val="32"/>
        </w:rPr>
        <w:t>，填</w:t>
      </w:r>
      <w:r>
        <w:rPr>
          <w:rFonts w:hint="eastAsia" w:ascii="仿宋" w:hAnsi="仿宋" w:eastAsia="仿宋" w:cs="仿宋"/>
          <w:bCs/>
          <w:color w:val="000000"/>
          <w:szCs w:val="32"/>
        </w:rPr>
        <w:t>报</w:t>
      </w:r>
      <w:r>
        <w:rPr>
          <w:rFonts w:ascii="仿宋" w:hAnsi="仿宋" w:eastAsia="仿宋" w:cs="仿宋"/>
          <w:bCs/>
          <w:color w:val="000000"/>
          <w:szCs w:val="32"/>
        </w:rPr>
        <w:t>显示出的网址。</w:t>
      </w:r>
    </w:p>
    <w:p w14:paraId="06BD9103">
      <w:pPr>
        <w:spacing w:line="560" w:lineRule="exact"/>
        <w:ind w:firstLine="641"/>
        <w:outlineLvl w:val="1"/>
        <w:rPr>
          <w:rFonts w:ascii="仿宋" w:hAnsi="仿宋" w:eastAsia="仿宋" w:cs="仿宋"/>
          <w:bCs/>
          <w:color w:val="000000"/>
          <w:szCs w:val="32"/>
        </w:rPr>
      </w:pPr>
      <w:r>
        <w:rPr>
          <w:rFonts w:hint="eastAsia" w:ascii="仿宋" w:hAnsi="仿宋" w:eastAsia="仿宋" w:cs="仿宋"/>
          <w:bCs/>
          <w:color w:val="000000"/>
          <w:szCs w:val="32"/>
        </w:rPr>
        <w:t>十一</w:t>
      </w:r>
      <w:r>
        <w:rPr>
          <w:rFonts w:ascii="仿宋" w:hAnsi="仿宋" w:eastAsia="仿宋" w:cs="仿宋"/>
          <w:bCs/>
          <w:color w:val="000000"/>
          <w:szCs w:val="32"/>
        </w:rPr>
        <w:t>、</w:t>
      </w:r>
      <w:r>
        <w:rPr>
          <w:rFonts w:hint="eastAsia" w:ascii="仿宋" w:hAnsi="仿宋" w:eastAsia="仿宋" w:cs="仿宋"/>
          <w:bCs/>
          <w:color w:val="000000"/>
          <w:szCs w:val="32"/>
        </w:rPr>
        <w:t>采编过程（作品简介）：填报作品采编制作等情况，不超过300字（以</w:t>
      </w:r>
      <w:r>
        <w:rPr>
          <w:rFonts w:ascii="仿宋" w:hAnsi="仿宋" w:eastAsia="仿宋" w:cs="仿宋"/>
          <w:bCs/>
          <w:color w:val="000000"/>
          <w:szCs w:val="32"/>
        </w:rPr>
        <w:t>Word字数统计为准</w:t>
      </w:r>
      <w:r>
        <w:rPr>
          <w:rFonts w:hint="eastAsia" w:ascii="仿宋" w:hAnsi="仿宋" w:eastAsia="仿宋" w:cs="仿宋"/>
          <w:bCs/>
          <w:color w:val="000000"/>
          <w:szCs w:val="32"/>
        </w:rPr>
        <w:t>，下同）。</w:t>
      </w:r>
    </w:p>
    <w:p w14:paraId="2C5C0444">
      <w:pPr>
        <w:spacing w:line="560" w:lineRule="exact"/>
        <w:ind w:firstLine="641"/>
        <w:outlineLvl w:val="1"/>
        <w:rPr>
          <w:rFonts w:ascii="仿宋" w:hAnsi="仿宋" w:eastAsia="仿宋" w:cs="仿宋"/>
          <w:color w:val="000000"/>
          <w:szCs w:val="21"/>
        </w:rPr>
      </w:pPr>
      <w:r>
        <w:rPr>
          <w:rFonts w:hint="eastAsia" w:ascii="仿宋" w:hAnsi="仿宋" w:eastAsia="仿宋" w:cs="仿宋"/>
          <w:bCs/>
          <w:color w:val="000000"/>
          <w:szCs w:val="32"/>
        </w:rPr>
        <w:t>十二、社会效果：</w:t>
      </w:r>
      <w:r>
        <w:rPr>
          <w:rFonts w:hint="eastAsia" w:ascii="仿宋" w:hAnsi="仿宋" w:eastAsia="仿宋" w:cs="仿宋"/>
          <w:color w:val="000000"/>
          <w:szCs w:val="21"/>
        </w:rPr>
        <w:t>填报作品刊播后的社会影响，不超过300字。参评国际传播的作品，同时填报境外落地、引用、反响等国际传播效果情况，附证明依据链接或截图等（可另附页）。</w:t>
      </w:r>
    </w:p>
    <w:p w14:paraId="7A14F62C">
      <w:pPr>
        <w:spacing w:line="560" w:lineRule="exact"/>
        <w:ind w:firstLine="641"/>
        <w:outlineLvl w:val="1"/>
        <w:rPr>
          <w:rFonts w:ascii="仿宋" w:hAnsi="仿宋" w:eastAsia="仿宋" w:cs="仿宋"/>
          <w:color w:val="000000"/>
          <w:szCs w:val="21"/>
        </w:rPr>
      </w:pPr>
      <w:r>
        <w:rPr>
          <w:rFonts w:hint="eastAsia" w:ascii="仿宋" w:hAnsi="仿宋" w:eastAsia="仿宋" w:cs="仿宋"/>
          <w:color w:val="000000"/>
          <w:szCs w:val="21"/>
        </w:rPr>
        <w:t>十三、传播数据：</w:t>
      </w:r>
      <w:r>
        <w:rPr>
          <w:rFonts w:hint="eastAsia" w:ascii="仿宋" w:hAnsi="仿宋" w:eastAsia="仿宋" w:cs="宋体"/>
          <w:szCs w:val="32"/>
          <w:lang w:bidi="ar"/>
        </w:rPr>
        <w:t>填报新媒体传播平台网址（3个）和阅读量</w:t>
      </w:r>
      <w:r>
        <w:rPr>
          <w:rFonts w:hint="eastAsia" w:ascii="仿宋" w:hAnsi="仿宋" w:eastAsia="仿宋" w:cs="宋体"/>
          <w:color w:val="000000"/>
          <w:spacing w:val="-2"/>
          <w:szCs w:val="32"/>
          <w:shd w:val="clear" w:color="auto" w:fill="FFFFFF"/>
          <w:lang w:bidi="ar"/>
        </w:rPr>
        <w:t>（浏览量、点击量）</w:t>
      </w:r>
      <w:r>
        <w:rPr>
          <w:rFonts w:hint="eastAsia" w:ascii="仿宋" w:hAnsi="仿宋" w:eastAsia="仿宋" w:cs="宋体"/>
          <w:szCs w:val="32"/>
          <w:lang w:bidi="ar"/>
        </w:rPr>
        <w:t>、转载量、互动量具体数据。报纸、期刊、广播、电视作品如未在新媒体传播平台发布，可空缺；国际传播作品填报境外平台传播数据。</w:t>
      </w:r>
    </w:p>
    <w:p w14:paraId="2FAD5170">
      <w:pPr>
        <w:spacing w:line="560" w:lineRule="exact"/>
        <w:ind w:firstLine="641"/>
        <w:outlineLvl w:val="1"/>
        <w:rPr>
          <w:rFonts w:ascii="仿宋" w:hAnsi="仿宋" w:eastAsia="仿宋" w:cs="仿宋"/>
          <w:bCs/>
          <w:color w:val="000000"/>
          <w:szCs w:val="32"/>
        </w:rPr>
      </w:pPr>
      <w:r>
        <w:rPr>
          <w:rFonts w:hint="eastAsia" w:ascii="仿宋" w:hAnsi="仿宋" w:eastAsia="仿宋" w:cs="仿宋"/>
          <w:bCs/>
          <w:color w:val="000000"/>
          <w:szCs w:val="32"/>
        </w:rPr>
        <w:t>十四、推荐理由：报送单位填报初评委员会对作品的推荐理由。自荐、他荐参评的，由推荐人填写。</w:t>
      </w:r>
    </w:p>
    <w:p w14:paraId="4C044A07">
      <w:pPr>
        <w:spacing w:line="560" w:lineRule="exact"/>
        <w:ind w:firstLine="641"/>
        <w:outlineLvl w:val="1"/>
        <w:rPr>
          <w:rFonts w:ascii="华文仿宋" w:hAnsi="华文仿宋" w:eastAsia="华文仿宋"/>
          <w:bCs/>
          <w:color w:val="000000"/>
          <w:szCs w:val="32"/>
        </w:rPr>
        <w:sectPr>
          <w:headerReference r:id="rId9" w:type="default"/>
          <w:headerReference r:id="rId10" w:type="even"/>
          <w:pgSz w:w="11906" w:h="16838"/>
          <w:pgMar w:top="1701" w:right="1418" w:bottom="1361" w:left="1418" w:header="851" w:footer="1134" w:gutter="0"/>
          <w:pgNumType w:fmt="numberInDash"/>
          <w:cols w:space="425" w:num="1"/>
          <w:docGrid w:type="lines" w:linePitch="435" w:charSpace="0"/>
        </w:sectPr>
      </w:pPr>
      <w:r>
        <w:rPr>
          <w:rFonts w:hint="eastAsia" w:ascii="仿宋" w:hAnsi="仿宋" w:eastAsia="仿宋" w:cs="仿宋"/>
          <w:bCs/>
          <w:color w:val="000000"/>
          <w:szCs w:val="32"/>
        </w:rPr>
        <w:t>十五、审核单位意见：自荐、他荐参评的，由作品单位所在报送单位对作品政治方向、舆论导向、业务水平，以及报送材料审核把关，经该单位主要负责人签名确认，加盖单位公章。</w:t>
      </w:r>
    </w:p>
    <w:p w14:paraId="5CBF35D4">
      <w:pPr>
        <w:widowControl/>
        <w:jc w:val="left"/>
        <w:rPr>
          <w:rFonts w:ascii="楷体" w:hAnsi="楷体" w:eastAsia="楷体"/>
          <w:color w:val="000000"/>
          <w:sz w:val="28"/>
          <w:szCs w:val="28"/>
        </w:rPr>
      </w:pPr>
    </w:p>
    <w:sectPr>
      <w:headerReference r:id="rId11" w:type="default"/>
      <w:footerReference r:id="rId12" w:type="default"/>
      <w:pgSz w:w="11906" w:h="16838"/>
      <w:pgMar w:top="1837" w:right="1729" w:bottom="1213" w:left="1729" w:header="851" w:footer="1134" w:gutter="0"/>
      <w:pgNumType w:fmt="numberInDash"/>
      <w:cols w:space="0" w:num="1"/>
      <w:docGrid w:type="lines" w:linePitch="44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6DCD6E3-7A15-44DF-A87B-E181E1842E0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CED562D1-B581-44B5-BE1B-7378EB41D4F0}"/>
  </w:font>
  <w:font w:name="仿宋_GB2312">
    <w:altName w:val="仿宋"/>
    <w:panose1 w:val="02010609030101010101"/>
    <w:charset w:val="86"/>
    <w:family w:val="modern"/>
    <w:pitch w:val="default"/>
    <w:sig w:usb0="00000000" w:usb1="00000000" w:usb2="00000010" w:usb3="00000000" w:csb0="00040000" w:csb1="00000000"/>
    <w:embedRegular r:id="rId3" w:fontKey="{346E169E-9861-4CC5-B5AC-646C11034377}"/>
  </w:font>
  <w:font w:name="仿宋">
    <w:panose1 w:val="02010609060101010101"/>
    <w:charset w:val="86"/>
    <w:family w:val="modern"/>
    <w:pitch w:val="default"/>
    <w:sig w:usb0="800002BF" w:usb1="38CF7CFA" w:usb2="00000016" w:usb3="00000000" w:csb0="00040001" w:csb1="00000000"/>
    <w:embedRegular r:id="rId4" w:fontKey="{8CD367EC-C5BC-4D37-9A32-04BAFCF4D9C3}"/>
  </w:font>
  <w:font w:name="Cambria">
    <w:panose1 w:val="02040503050406030204"/>
    <w:charset w:val="00"/>
    <w:family w:val="roman"/>
    <w:pitch w:val="default"/>
    <w:sig w:usb0="E00002FF" w:usb1="400004FF" w:usb2="00000000" w:usb3="00000000" w:csb0="2000019F" w:csb1="00000000"/>
  </w:font>
  <w:font w:name="方正小标宋简体">
    <w:panose1 w:val="02010600010101010101"/>
    <w:charset w:val="86"/>
    <w:family w:val="script"/>
    <w:pitch w:val="default"/>
    <w:sig w:usb0="00000001" w:usb1="080E0000" w:usb2="00000000" w:usb3="00000000" w:csb0="00040000" w:csb1="00000000"/>
    <w:embedRegular r:id="rId5" w:fontKey="{BCC02025-1E77-4D0B-B133-AA26F3F61884}"/>
  </w:font>
  <w:font w:name="华文中宋">
    <w:panose1 w:val="02010600040101010101"/>
    <w:charset w:val="86"/>
    <w:family w:val="auto"/>
    <w:pitch w:val="default"/>
    <w:sig w:usb0="00000287" w:usb1="080F0000" w:usb2="00000000" w:usb3="00000000" w:csb0="0004009F" w:csb1="DFD70000"/>
    <w:embedRegular r:id="rId6" w:fontKey="{0E77896C-D1B4-4D2B-A8B0-37DD0E2D4ADD}"/>
  </w:font>
  <w:font w:name="华文仿宋">
    <w:panose1 w:val="02010600040101010101"/>
    <w:charset w:val="86"/>
    <w:family w:val="auto"/>
    <w:pitch w:val="default"/>
    <w:sig w:usb0="00000287" w:usb1="080F0000" w:usb2="00000000" w:usb3="00000000" w:csb0="0004009F" w:csb1="DFD70000"/>
    <w:embedRegular r:id="rId7" w:fontKey="{AF863D96-3740-42E9-9438-B1E5159A9696}"/>
  </w:font>
  <w:font w:name="楷体">
    <w:panose1 w:val="02010609060101010101"/>
    <w:charset w:val="86"/>
    <w:family w:val="modern"/>
    <w:pitch w:val="default"/>
    <w:sig w:usb0="800002BF" w:usb1="38CF7CFA" w:usb2="00000016" w:usb3="00000000" w:csb0="00040001" w:csb1="00000000"/>
    <w:embedRegular r:id="rId8" w:fontKey="{B1693043-F2D5-428C-A34B-18953FE31D10}"/>
  </w:font>
  <w:font w:name="微软雅黑">
    <w:panose1 w:val="020B0503020204020204"/>
    <w:charset w:val="86"/>
    <w:family w:val="auto"/>
    <w:pitch w:val="default"/>
    <w:sig w:usb0="80000287" w:usb1="280F3C52" w:usb2="00000016" w:usb3="00000000" w:csb0="0004001F" w:csb1="00000000"/>
    <w:embedRegular r:id="rId9" w:fontKey="{A4D069FB-0DE3-4FC1-B941-FA47B5D0FFF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94476599"/>
    </w:sdtPr>
    <w:sdtEndPr>
      <w:rPr>
        <w:rFonts w:ascii="仿宋" w:hAnsi="仿宋" w:eastAsia="仿宋"/>
        <w:sz w:val="24"/>
      </w:rPr>
    </w:sdtEndPr>
    <w:sdtContent>
      <w:p w14:paraId="553F830C">
        <w:pPr>
          <w:pStyle w:val="7"/>
          <w:jc w:val="right"/>
          <w:rPr>
            <w:rFonts w:ascii="仿宋" w:hAnsi="仿宋" w:eastAsia="仿宋"/>
            <w:sz w:val="24"/>
          </w:rPr>
        </w:pPr>
        <w:r>
          <w:rPr>
            <w:rFonts w:ascii="仿宋" w:hAnsi="仿宋" w:eastAsia="仿宋"/>
            <w:sz w:val="24"/>
          </w:rPr>
          <w:fldChar w:fldCharType="begin"/>
        </w:r>
        <w:r>
          <w:rPr>
            <w:rFonts w:ascii="仿宋" w:hAnsi="仿宋" w:eastAsia="仿宋"/>
            <w:sz w:val="24"/>
          </w:rPr>
          <w:instrText xml:space="preserve">PAGE   \* MERGEFORMAT</w:instrText>
        </w:r>
        <w:r>
          <w:rPr>
            <w:rFonts w:ascii="仿宋" w:hAnsi="仿宋" w:eastAsia="仿宋"/>
            <w:sz w:val="24"/>
          </w:rPr>
          <w:fldChar w:fldCharType="separate"/>
        </w:r>
        <w:r>
          <w:rPr>
            <w:rFonts w:ascii="仿宋" w:hAnsi="仿宋" w:eastAsia="仿宋"/>
            <w:sz w:val="24"/>
            <w:lang w:val="zh-CN"/>
          </w:rPr>
          <w:t>-</w:t>
        </w:r>
        <w:r>
          <w:rPr>
            <w:rFonts w:ascii="仿宋" w:hAnsi="仿宋" w:eastAsia="仿宋"/>
            <w:sz w:val="24"/>
          </w:rPr>
          <w:t xml:space="preserve"> 19 -</w:t>
        </w:r>
        <w:r>
          <w:rPr>
            <w:rFonts w:ascii="仿宋" w:hAnsi="仿宋" w:eastAsia="仿宋"/>
            <w:sz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rFonts w:ascii="仿宋" w:hAnsi="仿宋" w:eastAsia="仿宋"/>
        <w:sz w:val="24"/>
      </w:rPr>
    </w:sdtEndPr>
    <w:sdtContent>
      <w:p w14:paraId="67B760A8">
        <w:pPr>
          <w:pStyle w:val="7"/>
          <w:rPr>
            <w:rFonts w:ascii="仿宋" w:hAnsi="仿宋" w:eastAsia="仿宋"/>
            <w:sz w:val="24"/>
          </w:rPr>
        </w:pPr>
        <w:r>
          <w:rPr>
            <w:rFonts w:ascii="仿宋" w:hAnsi="仿宋" w:eastAsia="仿宋"/>
            <w:sz w:val="24"/>
          </w:rPr>
          <w:fldChar w:fldCharType="begin"/>
        </w:r>
        <w:r>
          <w:rPr>
            <w:rFonts w:ascii="仿宋" w:hAnsi="仿宋" w:eastAsia="仿宋"/>
            <w:sz w:val="24"/>
          </w:rPr>
          <w:instrText xml:space="preserve">PAGE   \* MERGEFORMAT</w:instrText>
        </w:r>
        <w:r>
          <w:rPr>
            <w:rFonts w:ascii="仿宋" w:hAnsi="仿宋" w:eastAsia="仿宋"/>
            <w:sz w:val="24"/>
          </w:rPr>
          <w:fldChar w:fldCharType="separate"/>
        </w:r>
        <w:r>
          <w:rPr>
            <w:rFonts w:ascii="仿宋" w:hAnsi="仿宋" w:eastAsia="仿宋"/>
            <w:sz w:val="24"/>
            <w:lang w:val="zh-CN"/>
          </w:rPr>
          <w:t>-</w:t>
        </w:r>
        <w:r>
          <w:rPr>
            <w:rFonts w:ascii="仿宋" w:hAnsi="仿宋" w:eastAsia="仿宋"/>
            <w:sz w:val="24"/>
          </w:rPr>
          <w:t xml:space="preserve"> 20 -</w:t>
        </w:r>
        <w:r>
          <w:rPr>
            <w:rFonts w:ascii="仿宋" w:hAnsi="仿宋" w:eastAsia="仿宋"/>
            <w:sz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3092997"/>
    </w:sdtPr>
    <w:sdtEndPr>
      <w:rPr>
        <w:rFonts w:ascii="仿宋" w:hAnsi="仿宋" w:eastAsia="仿宋"/>
        <w:sz w:val="24"/>
      </w:rPr>
    </w:sdtEndPr>
    <w:sdtContent>
      <w:p w14:paraId="4A849257">
        <w:pPr>
          <w:pStyle w:val="7"/>
          <w:jc w:val="right"/>
          <w:rPr>
            <w:rFonts w:ascii="仿宋" w:hAnsi="仿宋" w:eastAsia="仿宋"/>
            <w:sz w:val="24"/>
          </w:rPr>
        </w:pPr>
        <w:r>
          <w:rPr>
            <w:rFonts w:ascii="仿宋" w:hAnsi="仿宋" w:eastAsia="仿宋"/>
            <w:sz w:val="24"/>
          </w:rPr>
          <w:fldChar w:fldCharType="begin"/>
        </w:r>
        <w:r>
          <w:rPr>
            <w:rFonts w:ascii="仿宋" w:hAnsi="仿宋" w:eastAsia="仿宋"/>
            <w:sz w:val="24"/>
          </w:rPr>
          <w:instrText xml:space="preserve">PAGE   \* MERGEFORMAT</w:instrText>
        </w:r>
        <w:r>
          <w:rPr>
            <w:rFonts w:ascii="仿宋" w:hAnsi="仿宋" w:eastAsia="仿宋"/>
            <w:sz w:val="24"/>
          </w:rPr>
          <w:fldChar w:fldCharType="separate"/>
        </w:r>
        <w:r>
          <w:rPr>
            <w:rFonts w:ascii="仿宋" w:hAnsi="仿宋" w:eastAsia="仿宋"/>
            <w:sz w:val="24"/>
            <w:lang w:val="zh-CN"/>
          </w:rPr>
          <w:t>-</w:t>
        </w:r>
        <w:r>
          <w:rPr>
            <w:rFonts w:ascii="仿宋" w:hAnsi="仿宋" w:eastAsia="仿宋"/>
            <w:sz w:val="24"/>
          </w:rPr>
          <w:t xml:space="preserve"> 27 -</w:t>
        </w:r>
        <w:r>
          <w:rPr>
            <w:rFonts w:ascii="仿宋" w:hAnsi="仿宋" w:eastAsia="仿宋"/>
            <w:sz w:val="24"/>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82DFB">
    <w:pPr>
      <w:pStyle w:val="4"/>
      <w:spacing w:after="0" w:line="320" w:lineRule="exact"/>
      <w:ind w:firstLine="602"/>
      <w:rPr>
        <w:rFonts w:ascii="楷体" w:hAnsi="楷体" w:eastAsia="楷体"/>
        <w:b/>
        <w:sz w:val="30"/>
        <w:szCs w:val="3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ADE2B">
    <w:pPr>
      <w:pStyle w:val="8"/>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501F5">
    <w:pPr>
      <w:pStyle w:val="4"/>
      <w:spacing w:after="0" w:line="320" w:lineRule="exact"/>
      <w:ind w:firstLine="602"/>
      <w:rPr>
        <w:rFonts w:ascii="楷体" w:hAnsi="楷体" w:eastAsia="楷体"/>
        <w:b/>
        <w:sz w:val="30"/>
        <w:szCs w:val="3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DF125">
    <w:pPr>
      <w:pStyle w:val="4"/>
      <w:spacing w:after="0" w:line="320" w:lineRule="exac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B62C7">
    <w:pPr>
      <w:pStyle w:val="4"/>
      <w:spacing w:after="0" w:line="320" w:lineRule="exact"/>
      <w:ind w:firstLine="602"/>
      <w:rPr>
        <w:rFonts w:ascii="楷体" w:hAnsi="楷体" w:eastAsia="楷体"/>
        <w:b/>
        <w:sz w:val="30"/>
        <w:szCs w:val="3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4036D">
    <w:pPr>
      <w:pStyle w:val="4"/>
      <w:spacing w:after="0" w:line="320" w:lineRule="exact"/>
      <w:rPr>
        <w:rFonts w:ascii="楷体" w:hAnsi="楷体" w:eastAsia="楷体"/>
        <w:b/>
        <w:sz w:val="30"/>
        <w:szCs w:val="3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DDE7B">
    <w:pPr>
      <w:pStyle w:val="8"/>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evenAndOddHeaders w:val="1"/>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1D0"/>
    <w:rsid w:val="0000028D"/>
    <w:rsid w:val="00001010"/>
    <w:rsid w:val="00005C73"/>
    <w:rsid w:val="000061B4"/>
    <w:rsid w:val="000071F4"/>
    <w:rsid w:val="00007CE7"/>
    <w:rsid w:val="0001069A"/>
    <w:rsid w:val="00011C34"/>
    <w:rsid w:val="00013087"/>
    <w:rsid w:val="000135DB"/>
    <w:rsid w:val="00015697"/>
    <w:rsid w:val="00015DAA"/>
    <w:rsid w:val="00016D88"/>
    <w:rsid w:val="00017945"/>
    <w:rsid w:val="00020ECE"/>
    <w:rsid w:val="00021278"/>
    <w:rsid w:val="00023E55"/>
    <w:rsid w:val="00024CB2"/>
    <w:rsid w:val="00024EF7"/>
    <w:rsid w:val="000261C2"/>
    <w:rsid w:val="0002634A"/>
    <w:rsid w:val="00027907"/>
    <w:rsid w:val="00031BE8"/>
    <w:rsid w:val="00032273"/>
    <w:rsid w:val="00036731"/>
    <w:rsid w:val="00036CCC"/>
    <w:rsid w:val="00036E1E"/>
    <w:rsid w:val="00040241"/>
    <w:rsid w:val="000408CC"/>
    <w:rsid w:val="00041CB5"/>
    <w:rsid w:val="0004223D"/>
    <w:rsid w:val="000428A8"/>
    <w:rsid w:val="00044F8D"/>
    <w:rsid w:val="0004547C"/>
    <w:rsid w:val="0005001D"/>
    <w:rsid w:val="00051C35"/>
    <w:rsid w:val="00052D15"/>
    <w:rsid w:val="00053380"/>
    <w:rsid w:val="00053953"/>
    <w:rsid w:val="000577F1"/>
    <w:rsid w:val="00061030"/>
    <w:rsid w:val="00061CAA"/>
    <w:rsid w:val="00062B0B"/>
    <w:rsid w:val="00062DCC"/>
    <w:rsid w:val="00064F86"/>
    <w:rsid w:val="00066DA5"/>
    <w:rsid w:val="00067EC4"/>
    <w:rsid w:val="00071D1B"/>
    <w:rsid w:val="0007280F"/>
    <w:rsid w:val="000820C4"/>
    <w:rsid w:val="000836A9"/>
    <w:rsid w:val="000842E1"/>
    <w:rsid w:val="000851DA"/>
    <w:rsid w:val="000851F4"/>
    <w:rsid w:val="000861E2"/>
    <w:rsid w:val="00090CED"/>
    <w:rsid w:val="000949A0"/>
    <w:rsid w:val="00094ADC"/>
    <w:rsid w:val="00094D9E"/>
    <w:rsid w:val="00096905"/>
    <w:rsid w:val="000971B2"/>
    <w:rsid w:val="000A0C58"/>
    <w:rsid w:val="000A2CD4"/>
    <w:rsid w:val="000A3836"/>
    <w:rsid w:val="000A4250"/>
    <w:rsid w:val="000A681E"/>
    <w:rsid w:val="000B15D5"/>
    <w:rsid w:val="000B257F"/>
    <w:rsid w:val="000B618F"/>
    <w:rsid w:val="000C2599"/>
    <w:rsid w:val="000C3815"/>
    <w:rsid w:val="000C3B16"/>
    <w:rsid w:val="000C4494"/>
    <w:rsid w:val="000C6935"/>
    <w:rsid w:val="000C7EC8"/>
    <w:rsid w:val="000D0112"/>
    <w:rsid w:val="000D1732"/>
    <w:rsid w:val="000D2BB9"/>
    <w:rsid w:val="000D2E3A"/>
    <w:rsid w:val="000D4896"/>
    <w:rsid w:val="000D5C55"/>
    <w:rsid w:val="000D62B5"/>
    <w:rsid w:val="000D7713"/>
    <w:rsid w:val="000D799A"/>
    <w:rsid w:val="000E058E"/>
    <w:rsid w:val="000E088A"/>
    <w:rsid w:val="000E3A14"/>
    <w:rsid w:val="000E4831"/>
    <w:rsid w:val="000E4EB9"/>
    <w:rsid w:val="000E51C1"/>
    <w:rsid w:val="000E6BA9"/>
    <w:rsid w:val="000E70AD"/>
    <w:rsid w:val="000E7278"/>
    <w:rsid w:val="000F0C45"/>
    <w:rsid w:val="000F123D"/>
    <w:rsid w:val="000F125C"/>
    <w:rsid w:val="000F4C34"/>
    <w:rsid w:val="000F5A84"/>
    <w:rsid w:val="001003D5"/>
    <w:rsid w:val="00100A8E"/>
    <w:rsid w:val="001016AE"/>
    <w:rsid w:val="00103353"/>
    <w:rsid w:val="00110D2D"/>
    <w:rsid w:val="00110ED1"/>
    <w:rsid w:val="00112877"/>
    <w:rsid w:val="00112A92"/>
    <w:rsid w:val="001135FF"/>
    <w:rsid w:val="00113F65"/>
    <w:rsid w:val="00114BDF"/>
    <w:rsid w:val="00117F06"/>
    <w:rsid w:val="001200C4"/>
    <w:rsid w:val="00120B47"/>
    <w:rsid w:val="001216D2"/>
    <w:rsid w:val="00121748"/>
    <w:rsid w:val="0012212C"/>
    <w:rsid w:val="00123476"/>
    <w:rsid w:val="00125A0C"/>
    <w:rsid w:val="00132397"/>
    <w:rsid w:val="00136E29"/>
    <w:rsid w:val="00137198"/>
    <w:rsid w:val="0014408B"/>
    <w:rsid w:val="001464BB"/>
    <w:rsid w:val="001469B1"/>
    <w:rsid w:val="00146C56"/>
    <w:rsid w:val="00147115"/>
    <w:rsid w:val="00152D12"/>
    <w:rsid w:val="00153EAD"/>
    <w:rsid w:val="00154043"/>
    <w:rsid w:val="0015436A"/>
    <w:rsid w:val="001549FA"/>
    <w:rsid w:val="00155B1A"/>
    <w:rsid w:val="00156EAA"/>
    <w:rsid w:val="00157384"/>
    <w:rsid w:val="001609D5"/>
    <w:rsid w:val="001627B2"/>
    <w:rsid w:val="0016353B"/>
    <w:rsid w:val="00166BA9"/>
    <w:rsid w:val="0017092C"/>
    <w:rsid w:val="001717F2"/>
    <w:rsid w:val="00171B1A"/>
    <w:rsid w:val="0017388B"/>
    <w:rsid w:val="0017633C"/>
    <w:rsid w:val="00176B73"/>
    <w:rsid w:val="0017782A"/>
    <w:rsid w:val="00180821"/>
    <w:rsid w:val="00181114"/>
    <w:rsid w:val="001815BA"/>
    <w:rsid w:val="001819EE"/>
    <w:rsid w:val="00182516"/>
    <w:rsid w:val="00182DF0"/>
    <w:rsid w:val="00183C41"/>
    <w:rsid w:val="0018480A"/>
    <w:rsid w:val="001903A2"/>
    <w:rsid w:val="00190CBF"/>
    <w:rsid w:val="001939FC"/>
    <w:rsid w:val="00195361"/>
    <w:rsid w:val="001957D6"/>
    <w:rsid w:val="001959CB"/>
    <w:rsid w:val="00196A8B"/>
    <w:rsid w:val="0019726D"/>
    <w:rsid w:val="001A1150"/>
    <w:rsid w:val="001A3FB1"/>
    <w:rsid w:val="001A42E7"/>
    <w:rsid w:val="001A5DC5"/>
    <w:rsid w:val="001A739C"/>
    <w:rsid w:val="001B29AE"/>
    <w:rsid w:val="001B2AD9"/>
    <w:rsid w:val="001B2F0B"/>
    <w:rsid w:val="001B365B"/>
    <w:rsid w:val="001B5267"/>
    <w:rsid w:val="001B5C22"/>
    <w:rsid w:val="001B6049"/>
    <w:rsid w:val="001B7DB1"/>
    <w:rsid w:val="001C3BE7"/>
    <w:rsid w:val="001C45BB"/>
    <w:rsid w:val="001C4F89"/>
    <w:rsid w:val="001C4FA1"/>
    <w:rsid w:val="001C5601"/>
    <w:rsid w:val="001C7193"/>
    <w:rsid w:val="001C7FFC"/>
    <w:rsid w:val="001D1356"/>
    <w:rsid w:val="001D1CB2"/>
    <w:rsid w:val="001D39F9"/>
    <w:rsid w:val="001D603D"/>
    <w:rsid w:val="001D6F8F"/>
    <w:rsid w:val="001D70AF"/>
    <w:rsid w:val="001E0BEC"/>
    <w:rsid w:val="001E1AC9"/>
    <w:rsid w:val="001E2BFB"/>
    <w:rsid w:val="001E45E9"/>
    <w:rsid w:val="001E77BB"/>
    <w:rsid w:val="001F0393"/>
    <w:rsid w:val="001F3174"/>
    <w:rsid w:val="001F5016"/>
    <w:rsid w:val="001F6AD6"/>
    <w:rsid w:val="001F71CD"/>
    <w:rsid w:val="001F7C0F"/>
    <w:rsid w:val="0020047A"/>
    <w:rsid w:val="00205370"/>
    <w:rsid w:val="00205E8D"/>
    <w:rsid w:val="002066F3"/>
    <w:rsid w:val="002067BD"/>
    <w:rsid w:val="002107A5"/>
    <w:rsid w:val="00212122"/>
    <w:rsid w:val="002129B2"/>
    <w:rsid w:val="002137B2"/>
    <w:rsid w:val="0021579D"/>
    <w:rsid w:val="002158B1"/>
    <w:rsid w:val="002163DA"/>
    <w:rsid w:val="00216858"/>
    <w:rsid w:val="00221089"/>
    <w:rsid w:val="0022355A"/>
    <w:rsid w:val="002245BD"/>
    <w:rsid w:val="002246F2"/>
    <w:rsid w:val="00224BCC"/>
    <w:rsid w:val="00226FCD"/>
    <w:rsid w:val="0023134A"/>
    <w:rsid w:val="00232249"/>
    <w:rsid w:val="00233499"/>
    <w:rsid w:val="0023415C"/>
    <w:rsid w:val="0023564E"/>
    <w:rsid w:val="0023569A"/>
    <w:rsid w:val="002365CE"/>
    <w:rsid w:val="00237C4B"/>
    <w:rsid w:val="002400D2"/>
    <w:rsid w:val="00240C46"/>
    <w:rsid w:val="00242ACE"/>
    <w:rsid w:val="00242F17"/>
    <w:rsid w:val="0024309D"/>
    <w:rsid w:val="00243393"/>
    <w:rsid w:val="00244D1F"/>
    <w:rsid w:val="00245319"/>
    <w:rsid w:val="00246390"/>
    <w:rsid w:val="00247BAA"/>
    <w:rsid w:val="002513E9"/>
    <w:rsid w:val="0025234C"/>
    <w:rsid w:val="002528C2"/>
    <w:rsid w:val="00253E42"/>
    <w:rsid w:val="00255BBE"/>
    <w:rsid w:val="00256F9A"/>
    <w:rsid w:val="0026032D"/>
    <w:rsid w:val="0026280F"/>
    <w:rsid w:val="00265BAB"/>
    <w:rsid w:val="0027108F"/>
    <w:rsid w:val="00273D5D"/>
    <w:rsid w:val="0028052F"/>
    <w:rsid w:val="00280FDF"/>
    <w:rsid w:val="00281232"/>
    <w:rsid w:val="002818E3"/>
    <w:rsid w:val="00281B23"/>
    <w:rsid w:val="00285466"/>
    <w:rsid w:val="00285B93"/>
    <w:rsid w:val="00286508"/>
    <w:rsid w:val="00287DEB"/>
    <w:rsid w:val="00291A58"/>
    <w:rsid w:val="00292DA2"/>
    <w:rsid w:val="00293456"/>
    <w:rsid w:val="0029680D"/>
    <w:rsid w:val="00297AE1"/>
    <w:rsid w:val="00297E2E"/>
    <w:rsid w:val="002A1964"/>
    <w:rsid w:val="002A2A6A"/>
    <w:rsid w:val="002A31AC"/>
    <w:rsid w:val="002A4A9A"/>
    <w:rsid w:val="002B04F5"/>
    <w:rsid w:val="002B090E"/>
    <w:rsid w:val="002B25D1"/>
    <w:rsid w:val="002B296E"/>
    <w:rsid w:val="002B2A18"/>
    <w:rsid w:val="002B4400"/>
    <w:rsid w:val="002B56CB"/>
    <w:rsid w:val="002B6304"/>
    <w:rsid w:val="002B7122"/>
    <w:rsid w:val="002C016A"/>
    <w:rsid w:val="002C1ADF"/>
    <w:rsid w:val="002C297A"/>
    <w:rsid w:val="002C5C47"/>
    <w:rsid w:val="002D0F4F"/>
    <w:rsid w:val="002D279B"/>
    <w:rsid w:val="002D30A8"/>
    <w:rsid w:val="002D5C63"/>
    <w:rsid w:val="002D5CDB"/>
    <w:rsid w:val="002E27BB"/>
    <w:rsid w:val="002E2908"/>
    <w:rsid w:val="002E2B25"/>
    <w:rsid w:val="002E2E5F"/>
    <w:rsid w:val="002E3AD6"/>
    <w:rsid w:val="002E43E5"/>
    <w:rsid w:val="002E55C0"/>
    <w:rsid w:val="002E59C1"/>
    <w:rsid w:val="002E5E64"/>
    <w:rsid w:val="002E6005"/>
    <w:rsid w:val="002E6D08"/>
    <w:rsid w:val="002E7322"/>
    <w:rsid w:val="002E7E56"/>
    <w:rsid w:val="002F2ADD"/>
    <w:rsid w:val="002F45C3"/>
    <w:rsid w:val="002F652D"/>
    <w:rsid w:val="002F7500"/>
    <w:rsid w:val="002F788E"/>
    <w:rsid w:val="00300717"/>
    <w:rsid w:val="00300DE5"/>
    <w:rsid w:val="00300E28"/>
    <w:rsid w:val="00301D34"/>
    <w:rsid w:val="00302407"/>
    <w:rsid w:val="00302CF1"/>
    <w:rsid w:val="00303E90"/>
    <w:rsid w:val="00304016"/>
    <w:rsid w:val="003049DA"/>
    <w:rsid w:val="0030544C"/>
    <w:rsid w:val="0030558A"/>
    <w:rsid w:val="003060FB"/>
    <w:rsid w:val="00306258"/>
    <w:rsid w:val="00311940"/>
    <w:rsid w:val="00311D18"/>
    <w:rsid w:val="00312673"/>
    <w:rsid w:val="003127EB"/>
    <w:rsid w:val="003131F8"/>
    <w:rsid w:val="0031344D"/>
    <w:rsid w:val="00314197"/>
    <w:rsid w:val="00315C5E"/>
    <w:rsid w:val="0031609E"/>
    <w:rsid w:val="00316376"/>
    <w:rsid w:val="00317460"/>
    <w:rsid w:val="00317C5F"/>
    <w:rsid w:val="00320972"/>
    <w:rsid w:val="00320A11"/>
    <w:rsid w:val="0032312D"/>
    <w:rsid w:val="00323514"/>
    <w:rsid w:val="00323CFD"/>
    <w:rsid w:val="0032418D"/>
    <w:rsid w:val="003256FD"/>
    <w:rsid w:val="00325780"/>
    <w:rsid w:val="003257BD"/>
    <w:rsid w:val="00327D2B"/>
    <w:rsid w:val="00330487"/>
    <w:rsid w:val="00330D64"/>
    <w:rsid w:val="00331145"/>
    <w:rsid w:val="003311CC"/>
    <w:rsid w:val="003326E3"/>
    <w:rsid w:val="003329DB"/>
    <w:rsid w:val="003337E9"/>
    <w:rsid w:val="00334B57"/>
    <w:rsid w:val="003370BB"/>
    <w:rsid w:val="00337A6B"/>
    <w:rsid w:val="00337D54"/>
    <w:rsid w:val="00340198"/>
    <w:rsid w:val="00342B9E"/>
    <w:rsid w:val="003438DE"/>
    <w:rsid w:val="00343E19"/>
    <w:rsid w:val="00350668"/>
    <w:rsid w:val="003517B3"/>
    <w:rsid w:val="00351B0D"/>
    <w:rsid w:val="00353D97"/>
    <w:rsid w:val="003543E8"/>
    <w:rsid w:val="00354ABA"/>
    <w:rsid w:val="00355438"/>
    <w:rsid w:val="00360D74"/>
    <w:rsid w:val="003614EF"/>
    <w:rsid w:val="003618EE"/>
    <w:rsid w:val="00361D73"/>
    <w:rsid w:val="003636BE"/>
    <w:rsid w:val="00367B48"/>
    <w:rsid w:val="0037296F"/>
    <w:rsid w:val="00375B18"/>
    <w:rsid w:val="0037683E"/>
    <w:rsid w:val="00376FAA"/>
    <w:rsid w:val="00380E89"/>
    <w:rsid w:val="00380F1E"/>
    <w:rsid w:val="00381EC7"/>
    <w:rsid w:val="003844E8"/>
    <w:rsid w:val="00386010"/>
    <w:rsid w:val="0039033B"/>
    <w:rsid w:val="003904CE"/>
    <w:rsid w:val="00392A96"/>
    <w:rsid w:val="00392C81"/>
    <w:rsid w:val="00393AA1"/>
    <w:rsid w:val="003944A1"/>
    <w:rsid w:val="003945BA"/>
    <w:rsid w:val="00394DDE"/>
    <w:rsid w:val="0039574B"/>
    <w:rsid w:val="0039716D"/>
    <w:rsid w:val="0039723D"/>
    <w:rsid w:val="003A004C"/>
    <w:rsid w:val="003A07B3"/>
    <w:rsid w:val="003A2E49"/>
    <w:rsid w:val="003A4C50"/>
    <w:rsid w:val="003A54CF"/>
    <w:rsid w:val="003B07AB"/>
    <w:rsid w:val="003B1A1A"/>
    <w:rsid w:val="003B3000"/>
    <w:rsid w:val="003B36E8"/>
    <w:rsid w:val="003B3A83"/>
    <w:rsid w:val="003B7749"/>
    <w:rsid w:val="003B79DF"/>
    <w:rsid w:val="003C026E"/>
    <w:rsid w:val="003C1A69"/>
    <w:rsid w:val="003C2131"/>
    <w:rsid w:val="003C233E"/>
    <w:rsid w:val="003C33CD"/>
    <w:rsid w:val="003C4965"/>
    <w:rsid w:val="003C5246"/>
    <w:rsid w:val="003C7673"/>
    <w:rsid w:val="003C77DC"/>
    <w:rsid w:val="003D296F"/>
    <w:rsid w:val="003D2B3F"/>
    <w:rsid w:val="003D2C35"/>
    <w:rsid w:val="003D3563"/>
    <w:rsid w:val="003D5F24"/>
    <w:rsid w:val="003E176C"/>
    <w:rsid w:val="003E3F5D"/>
    <w:rsid w:val="003E69FD"/>
    <w:rsid w:val="003E7D5F"/>
    <w:rsid w:val="003F0D9C"/>
    <w:rsid w:val="003F1A56"/>
    <w:rsid w:val="003F3F17"/>
    <w:rsid w:val="003F4E7B"/>
    <w:rsid w:val="003F541A"/>
    <w:rsid w:val="003F5CF7"/>
    <w:rsid w:val="00401582"/>
    <w:rsid w:val="00401685"/>
    <w:rsid w:val="00401AE6"/>
    <w:rsid w:val="00402438"/>
    <w:rsid w:val="00402655"/>
    <w:rsid w:val="0040539C"/>
    <w:rsid w:val="00405CF8"/>
    <w:rsid w:val="00407986"/>
    <w:rsid w:val="00413B21"/>
    <w:rsid w:val="004146A4"/>
    <w:rsid w:val="00415303"/>
    <w:rsid w:val="00415FE1"/>
    <w:rsid w:val="00417892"/>
    <w:rsid w:val="0042080A"/>
    <w:rsid w:val="0042092B"/>
    <w:rsid w:val="0042119D"/>
    <w:rsid w:val="00426323"/>
    <w:rsid w:val="0042749A"/>
    <w:rsid w:val="0043043F"/>
    <w:rsid w:val="0043184A"/>
    <w:rsid w:val="004337EF"/>
    <w:rsid w:val="00434194"/>
    <w:rsid w:val="004344A1"/>
    <w:rsid w:val="004422E9"/>
    <w:rsid w:val="00443DE8"/>
    <w:rsid w:val="0044580A"/>
    <w:rsid w:val="004468AD"/>
    <w:rsid w:val="00447249"/>
    <w:rsid w:val="00447E6E"/>
    <w:rsid w:val="00450C3D"/>
    <w:rsid w:val="00452234"/>
    <w:rsid w:val="004522AA"/>
    <w:rsid w:val="004524C2"/>
    <w:rsid w:val="004529D0"/>
    <w:rsid w:val="004531C3"/>
    <w:rsid w:val="00453211"/>
    <w:rsid w:val="00454F75"/>
    <w:rsid w:val="00455C02"/>
    <w:rsid w:val="00457398"/>
    <w:rsid w:val="00457A37"/>
    <w:rsid w:val="0046052A"/>
    <w:rsid w:val="004613E2"/>
    <w:rsid w:val="0046140B"/>
    <w:rsid w:val="004614C8"/>
    <w:rsid w:val="00462932"/>
    <w:rsid w:val="00464EE9"/>
    <w:rsid w:val="0046669A"/>
    <w:rsid w:val="004714F4"/>
    <w:rsid w:val="00473168"/>
    <w:rsid w:val="00473C7A"/>
    <w:rsid w:val="004742E4"/>
    <w:rsid w:val="00476115"/>
    <w:rsid w:val="00477AC7"/>
    <w:rsid w:val="00477CD9"/>
    <w:rsid w:val="00480497"/>
    <w:rsid w:val="00481819"/>
    <w:rsid w:val="004827D3"/>
    <w:rsid w:val="0048372B"/>
    <w:rsid w:val="00483F59"/>
    <w:rsid w:val="00484B25"/>
    <w:rsid w:val="00484DAD"/>
    <w:rsid w:val="00486356"/>
    <w:rsid w:val="004876B5"/>
    <w:rsid w:val="00490347"/>
    <w:rsid w:val="00491B53"/>
    <w:rsid w:val="00493DD0"/>
    <w:rsid w:val="00494393"/>
    <w:rsid w:val="00496FF3"/>
    <w:rsid w:val="004976D2"/>
    <w:rsid w:val="004A0118"/>
    <w:rsid w:val="004A301E"/>
    <w:rsid w:val="004A31D0"/>
    <w:rsid w:val="004A4514"/>
    <w:rsid w:val="004A4580"/>
    <w:rsid w:val="004A52A9"/>
    <w:rsid w:val="004A554B"/>
    <w:rsid w:val="004A5DF6"/>
    <w:rsid w:val="004A6962"/>
    <w:rsid w:val="004A6A3B"/>
    <w:rsid w:val="004A76E4"/>
    <w:rsid w:val="004A7C93"/>
    <w:rsid w:val="004B320D"/>
    <w:rsid w:val="004B3D4C"/>
    <w:rsid w:val="004B42D6"/>
    <w:rsid w:val="004B45BF"/>
    <w:rsid w:val="004B73AF"/>
    <w:rsid w:val="004B7D13"/>
    <w:rsid w:val="004C0224"/>
    <w:rsid w:val="004C1867"/>
    <w:rsid w:val="004C2FB9"/>
    <w:rsid w:val="004C3432"/>
    <w:rsid w:val="004C6932"/>
    <w:rsid w:val="004C769C"/>
    <w:rsid w:val="004C7AE3"/>
    <w:rsid w:val="004C7E85"/>
    <w:rsid w:val="004D079D"/>
    <w:rsid w:val="004D2A0A"/>
    <w:rsid w:val="004D3B12"/>
    <w:rsid w:val="004D449C"/>
    <w:rsid w:val="004D475D"/>
    <w:rsid w:val="004D6159"/>
    <w:rsid w:val="004D7AF0"/>
    <w:rsid w:val="004E1EEE"/>
    <w:rsid w:val="004E39A4"/>
    <w:rsid w:val="004E3DEE"/>
    <w:rsid w:val="004E455C"/>
    <w:rsid w:val="004E5901"/>
    <w:rsid w:val="004E73C5"/>
    <w:rsid w:val="004F20EA"/>
    <w:rsid w:val="004F2C97"/>
    <w:rsid w:val="004F3371"/>
    <w:rsid w:val="004F686D"/>
    <w:rsid w:val="00500871"/>
    <w:rsid w:val="00501A6D"/>
    <w:rsid w:val="0050529C"/>
    <w:rsid w:val="00505D7A"/>
    <w:rsid w:val="00505DC1"/>
    <w:rsid w:val="005115B3"/>
    <w:rsid w:val="0051186F"/>
    <w:rsid w:val="00512D90"/>
    <w:rsid w:val="00513AB5"/>
    <w:rsid w:val="00514F35"/>
    <w:rsid w:val="00515B80"/>
    <w:rsid w:val="00515C31"/>
    <w:rsid w:val="00517201"/>
    <w:rsid w:val="0052062F"/>
    <w:rsid w:val="00521AA0"/>
    <w:rsid w:val="0052244E"/>
    <w:rsid w:val="00522CC9"/>
    <w:rsid w:val="005248DC"/>
    <w:rsid w:val="00525066"/>
    <w:rsid w:val="00525093"/>
    <w:rsid w:val="00525D09"/>
    <w:rsid w:val="00526A87"/>
    <w:rsid w:val="00527B44"/>
    <w:rsid w:val="00530B05"/>
    <w:rsid w:val="0053113A"/>
    <w:rsid w:val="00533E08"/>
    <w:rsid w:val="00536F0F"/>
    <w:rsid w:val="00540331"/>
    <w:rsid w:val="00540573"/>
    <w:rsid w:val="0054111D"/>
    <w:rsid w:val="00541C89"/>
    <w:rsid w:val="005435B8"/>
    <w:rsid w:val="00543D04"/>
    <w:rsid w:val="00544258"/>
    <w:rsid w:val="00544C24"/>
    <w:rsid w:val="00544DB2"/>
    <w:rsid w:val="00545245"/>
    <w:rsid w:val="005452D7"/>
    <w:rsid w:val="0054576F"/>
    <w:rsid w:val="00545904"/>
    <w:rsid w:val="00546B8C"/>
    <w:rsid w:val="00551095"/>
    <w:rsid w:val="00551347"/>
    <w:rsid w:val="00551AD6"/>
    <w:rsid w:val="00551E45"/>
    <w:rsid w:val="00552546"/>
    <w:rsid w:val="0055307E"/>
    <w:rsid w:val="00553764"/>
    <w:rsid w:val="0055544E"/>
    <w:rsid w:val="0055558A"/>
    <w:rsid w:val="005564BB"/>
    <w:rsid w:val="00556731"/>
    <w:rsid w:val="00556B7C"/>
    <w:rsid w:val="00557101"/>
    <w:rsid w:val="00562524"/>
    <w:rsid w:val="005631D2"/>
    <w:rsid w:val="00563276"/>
    <w:rsid w:val="00565FC7"/>
    <w:rsid w:val="005666B5"/>
    <w:rsid w:val="00566A90"/>
    <w:rsid w:val="00566BC1"/>
    <w:rsid w:val="00566C59"/>
    <w:rsid w:val="00567FD1"/>
    <w:rsid w:val="00570E69"/>
    <w:rsid w:val="00574C8E"/>
    <w:rsid w:val="00575562"/>
    <w:rsid w:val="00575B77"/>
    <w:rsid w:val="00580049"/>
    <w:rsid w:val="00580E98"/>
    <w:rsid w:val="005826E1"/>
    <w:rsid w:val="0058304F"/>
    <w:rsid w:val="00586B98"/>
    <w:rsid w:val="005878F3"/>
    <w:rsid w:val="00587F1E"/>
    <w:rsid w:val="0059518D"/>
    <w:rsid w:val="00595AFC"/>
    <w:rsid w:val="005960F8"/>
    <w:rsid w:val="00596502"/>
    <w:rsid w:val="00597489"/>
    <w:rsid w:val="005A1476"/>
    <w:rsid w:val="005A1537"/>
    <w:rsid w:val="005A1C3B"/>
    <w:rsid w:val="005A6104"/>
    <w:rsid w:val="005A63DD"/>
    <w:rsid w:val="005A646E"/>
    <w:rsid w:val="005A7842"/>
    <w:rsid w:val="005B078C"/>
    <w:rsid w:val="005B1AE7"/>
    <w:rsid w:val="005B1D11"/>
    <w:rsid w:val="005B23A2"/>
    <w:rsid w:val="005B2E52"/>
    <w:rsid w:val="005B2FD9"/>
    <w:rsid w:val="005B4A6E"/>
    <w:rsid w:val="005B58B2"/>
    <w:rsid w:val="005B5A83"/>
    <w:rsid w:val="005B65FC"/>
    <w:rsid w:val="005B7B8F"/>
    <w:rsid w:val="005C00C6"/>
    <w:rsid w:val="005C0FF3"/>
    <w:rsid w:val="005C10D2"/>
    <w:rsid w:val="005C1635"/>
    <w:rsid w:val="005C164C"/>
    <w:rsid w:val="005C1A30"/>
    <w:rsid w:val="005C2349"/>
    <w:rsid w:val="005C3122"/>
    <w:rsid w:val="005C3723"/>
    <w:rsid w:val="005C38C3"/>
    <w:rsid w:val="005C39E4"/>
    <w:rsid w:val="005C3C5B"/>
    <w:rsid w:val="005C4A24"/>
    <w:rsid w:val="005C58F8"/>
    <w:rsid w:val="005C643A"/>
    <w:rsid w:val="005D120B"/>
    <w:rsid w:val="005D152C"/>
    <w:rsid w:val="005D2A9E"/>
    <w:rsid w:val="005D36A2"/>
    <w:rsid w:val="005D405C"/>
    <w:rsid w:val="005D5164"/>
    <w:rsid w:val="005D640C"/>
    <w:rsid w:val="005E57C2"/>
    <w:rsid w:val="005E7FBF"/>
    <w:rsid w:val="005F01CD"/>
    <w:rsid w:val="005F06B1"/>
    <w:rsid w:val="005F0DEE"/>
    <w:rsid w:val="005F2529"/>
    <w:rsid w:val="005F2AD6"/>
    <w:rsid w:val="005F3A21"/>
    <w:rsid w:val="005F6502"/>
    <w:rsid w:val="0060015B"/>
    <w:rsid w:val="006002F3"/>
    <w:rsid w:val="00600DCC"/>
    <w:rsid w:val="00601755"/>
    <w:rsid w:val="00610268"/>
    <w:rsid w:val="00610B1A"/>
    <w:rsid w:val="00611001"/>
    <w:rsid w:val="00612FA7"/>
    <w:rsid w:val="00612FEB"/>
    <w:rsid w:val="00614D94"/>
    <w:rsid w:val="00615640"/>
    <w:rsid w:val="00617481"/>
    <w:rsid w:val="006202CE"/>
    <w:rsid w:val="00623F78"/>
    <w:rsid w:val="006240AD"/>
    <w:rsid w:val="006247D0"/>
    <w:rsid w:val="00624FCB"/>
    <w:rsid w:val="00624FE3"/>
    <w:rsid w:val="00625108"/>
    <w:rsid w:val="00625E81"/>
    <w:rsid w:val="00631782"/>
    <w:rsid w:val="0063216E"/>
    <w:rsid w:val="00632BED"/>
    <w:rsid w:val="0063450E"/>
    <w:rsid w:val="0063548D"/>
    <w:rsid w:val="0063596B"/>
    <w:rsid w:val="0064021D"/>
    <w:rsid w:val="00640FD6"/>
    <w:rsid w:val="006411B5"/>
    <w:rsid w:val="00641C8D"/>
    <w:rsid w:val="00644C71"/>
    <w:rsid w:val="00645C43"/>
    <w:rsid w:val="00646AD8"/>
    <w:rsid w:val="00647B6B"/>
    <w:rsid w:val="00647D25"/>
    <w:rsid w:val="006509A3"/>
    <w:rsid w:val="006513E8"/>
    <w:rsid w:val="00652674"/>
    <w:rsid w:val="006541C0"/>
    <w:rsid w:val="00654F48"/>
    <w:rsid w:val="00654FAC"/>
    <w:rsid w:val="00655450"/>
    <w:rsid w:val="006562BA"/>
    <w:rsid w:val="006575BD"/>
    <w:rsid w:val="0066038A"/>
    <w:rsid w:val="0066074C"/>
    <w:rsid w:val="006614CC"/>
    <w:rsid w:val="006617BE"/>
    <w:rsid w:val="00661B8E"/>
    <w:rsid w:val="00665B8A"/>
    <w:rsid w:val="0067013E"/>
    <w:rsid w:val="00671C03"/>
    <w:rsid w:val="00672980"/>
    <w:rsid w:val="00673E0F"/>
    <w:rsid w:val="00674AAE"/>
    <w:rsid w:val="00674F8C"/>
    <w:rsid w:val="0067500B"/>
    <w:rsid w:val="00677BE0"/>
    <w:rsid w:val="0068019B"/>
    <w:rsid w:val="00680A73"/>
    <w:rsid w:val="006813DE"/>
    <w:rsid w:val="00684801"/>
    <w:rsid w:val="006871D9"/>
    <w:rsid w:val="00690A7F"/>
    <w:rsid w:val="00691BCE"/>
    <w:rsid w:val="00693302"/>
    <w:rsid w:val="006935E7"/>
    <w:rsid w:val="0069448A"/>
    <w:rsid w:val="00694490"/>
    <w:rsid w:val="006950CB"/>
    <w:rsid w:val="00695D81"/>
    <w:rsid w:val="00696C79"/>
    <w:rsid w:val="006A1542"/>
    <w:rsid w:val="006A2569"/>
    <w:rsid w:val="006A28AB"/>
    <w:rsid w:val="006A2E9A"/>
    <w:rsid w:val="006A416C"/>
    <w:rsid w:val="006A533A"/>
    <w:rsid w:val="006B0ABD"/>
    <w:rsid w:val="006B17D3"/>
    <w:rsid w:val="006B44AE"/>
    <w:rsid w:val="006C0A26"/>
    <w:rsid w:val="006C19E5"/>
    <w:rsid w:val="006C1FAE"/>
    <w:rsid w:val="006C29E6"/>
    <w:rsid w:val="006C35E1"/>
    <w:rsid w:val="006C37EF"/>
    <w:rsid w:val="006C4D0C"/>
    <w:rsid w:val="006C540D"/>
    <w:rsid w:val="006D0601"/>
    <w:rsid w:val="006D0ACD"/>
    <w:rsid w:val="006D1477"/>
    <w:rsid w:val="006D4B2C"/>
    <w:rsid w:val="006D57EF"/>
    <w:rsid w:val="006D614A"/>
    <w:rsid w:val="006D7A52"/>
    <w:rsid w:val="006E0A90"/>
    <w:rsid w:val="006E139A"/>
    <w:rsid w:val="006E2B21"/>
    <w:rsid w:val="006E30E5"/>
    <w:rsid w:val="006E4B9B"/>
    <w:rsid w:val="006E51B0"/>
    <w:rsid w:val="006E5C67"/>
    <w:rsid w:val="006E650B"/>
    <w:rsid w:val="006E68FC"/>
    <w:rsid w:val="006E69E2"/>
    <w:rsid w:val="006F0B92"/>
    <w:rsid w:val="006F1E35"/>
    <w:rsid w:val="006F35E2"/>
    <w:rsid w:val="006F4462"/>
    <w:rsid w:val="006F5A42"/>
    <w:rsid w:val="006F646D"/>
    <w:rsid w:val="006F6609"/>
    <w:rsid w:val="006F69C7"/>
    <w:rsid w:val="006F7062"/>
    <w:rsid w:val="007011B5"/>
    <w:rsid w:val="0070362A"/>
    <w:rsid w:val="007038DF"/>
    <w:rsid w:val="00703F63"/>
    <w:rsid w:val="00707738"/>
    <w:rsid w:val="00710F1B"/>
    <w:rsid w:val="00712273"/>
    <w:rsid w:val="00714B1A"/>
    <w:rsid w:val="00714D02"/>
    <w:rsid w:val="00715D81"/>
    <w:rsid w:val="00716466"/>
    <w:rsid w:val="00717DBA"/>
    <w:rsid w:val="007218E0"/>
    <w:rsid w:val="00722645"/>
    <w:rsid w:val="007231B2"/>
    <w:rsid w:val="007232D0"/>
    <w:rsid w:val="0072379D"/>
    <w:rsid w:val="00723C98"/>
    <w:rsid w:val="00723E61"/>
    <w:rsid w:val="007242B1"/>
    <w:rsid w:val="00724343"/>
    <w:rsid w:val="0072550D"/>
    <w:rsid w:val="0072708C"/>
    <w:rsid w:val="00732FD6"/>
    <w:rsid w:val="00733FB0"/>
    <w:rsid w:val="007342A2"/>
    <w:rsid w:val="0073461C"/>
    <w:rsid w:val="0073552D"/>
    <w:rsid w:val="00735784"/>
    <w:rsid w:val="0073589E"/>
    <w:rsid w:val="0074077F"/>
    <w:rsid w:val="00741077"/>
    <w:rsid w:val="0074108C"/>
    <w:rsid w:val="00742CEE"/>
    <w:rsid w:val="00744EC9"/>
    <w:rsid w:val="00746D1D"/>
    <w:rsid w:val="007479E4"/>
    <w:rsid w:val="00747BBD"/>
    <w:rsid w:val="00751BB9"/>
    <w:rsid w:val="00754340"/>
    <w:rsid w:val="00754507"/>
    <w:rsid w:val="00756182"/>
    <w:rsid w:val="00756F70"/>
    <w:rsid w:val="00760038"/>
    <w:rsid w:val="007600FA"/>
    <w:rsid w:val="00761B30"/>
    <w:rsid w:val="00762DE3"/>
    <w:rsid w:val="00763656"/>
    <w:rsid w:val="00766363"/>
    <w:rsid w:val="007671CF"/>
    <w:rsid w:val="007673DC"/>
    <w:rsid w:val="007675A6"/>
    <w:rsid w:val="00767E37"/>
    <w:rsid w:val="007703B2"/>
    <w:rsid w:val="00770C2E"/>
    <w:rsid w:val="00771A93"/>
    <w:rsid w:val="00771B8F"/>
    <w:rsid w:val="00771BF1"/>
    <w:rsid w:val="00772E59"/>
    <w:rsid w:val="00773A4A"/>
    <w:rsid w:val="00773AF1"/>
    <w:rsid w:val="00774471"/>
    <w:rsid w:val="00774DFF"/>
    <w:rsid w:val="00776370"/>
    <w:rsid w:val="007766A9"/>
    <w:rsid w:val="00776A15"/>
    <w:rsid w:val="00780CD1"/>
    <w:rsid w:val="0078247D"/>
    <w:rsid w:val="007841ED"/>
    <w:rsid w:val="007844A1"/>
    <w:rsid w:val="00785C8B"/>
    <w:rsid w:val="00786234"/>
    <w:rsid w:val="007873EE"/>
    <w:rsid w:val="0078748A"/>
    <w:rsid w:val="007879E1"/>
    <w:rsid w:val="00787B8C"/>
    <w:rsid w:val="0079068C"/>
    <w:rsid w:val="00791520"/>
    <w:rsid w:val="007920E0"/>
    <w:rsid w:val="00792728"/>
    <w:rsid w:val="007A2328"/>
    <w:rsid w:val="007A27C7"/>
    <w:rsid w:val="007A2A8C"/>
    <w:rsid w:val="007A5C6A"/>
    <w:rsid w:val="007A5DE0"/>
    <w:rsid w:val="007A5FE0"/>
    <w:rsid w:val="007B0C20"/>
    <w:rsid w:val="007B5BE8"/>
    <w:rsid w:val="007B61F0"/>
    <w:rsid w:val="007B6BF9"/>
    <w:rsid w:val="007B762A"/>
    <w:rsid w:val="007B7680"/>
    <w:rsid w:val="007C3B72"/>
    <w:rsid w:val="007C4078"/>
    <w:rsid w:val="007C5D97"/>
    <w:rsid w:val="007C71CA"/>
    <w:rsid w:val="007D1628"/>
    <w:rsid w:val="007D279A"/>
    <w:rsid w:val="007D4180"/>
    <w:rsid w:val="007D46B6"/>
    <w:rsid w:val="007D6101"/>
    <w:rsid w:val="007D6A08"/>
    <w:rsid w:val="007E14F1"/>
    <w:rsid w:val="007E28AD"/>
    <w:rsid w:val="007E3693"/>
    <w:rsid w:val="007E59CB"/>
    <w:rsid w:val="007E5B87"/>
    <w:rsid w:val="007E6136"/>
    <w:rsid w:val="007E6A50"/>
    <w:rsid w:val="007F08DF"/>
    <w:rsid w:val="007F0CE4"/>
    <w:rsid w:val="007F0E5A"/>
    <w:rsid w:val="007F1B62"/>
    <w:rsid w:val="007F3295"/>
    <w:rsid w:val="007F32A8"/>
    <w:rsid w:val="007F4AD9"/>
    <w:rsid w:val="007F4DFB"/>
    <w:rsid w:val="007F57AD"/>
    <w:rsid w:val="007F57E0"/>
    <w:rsid w:val="007F6F4D"/>
    <w:rsid w:val="007F6FF8"/>
    <w:rsid w:val="0080133D"/>
    <w:rsid w:val="0080253C"/>
    <w:rsid w:val="00802AD8"/>
    <w:rsid w:val="00802E91"/>
    <w:rsid w:val="00804F66"/>
    <w:rsid w:val="0080517A"/>
    <w:rsid w:val="00805EDA"/>
    <w:rsid w:val="00807A69"/>
    <w:rsid w:val="0081144C"/>
    <w:rsid w:val="0081329C"/>
    <w:rsid w:val="0081331A"/>
    <w:rsid w:val="00814E67"/>
    <w:rsid w:val="00814F4B"/>
    <w:rsid w:val="00815200"/>
    <w:rsid w:val="00816E5D"/>
    <w:rsid w:val="00816EF7"/>
    <w:rsid w:val="00817F84"/>
    <w:rsid w:val="008205CD"/>
    <w:rsid w:val="00822D64"/>
    <w:rsid w:val="00823D0A"/>
    <w:rsid w:val="00823E9C"/>
    <w:rsid w:val="008246EC"/>
    <w:rsid w:val="0082525A"/>
    <w:rsid w:val="008252FE"/>
    <w:rsid w:val="00826D7F"/>
    <w:rsid w:val="00831FD5"/>
    <w:rsid w:val="00832BB1"/>
    <w:rsid w:val="00833211"/>
    <w:rsid w:val="008359CA"/>
    <w:rsid w:val="00836884"/>
    <w:rsid w:val="00836FCB"/>
    <w:rsid w:val="00837021"/>
    <w:rsid w:val="008372E7"/>
    <w:rsid w:val="0083795D"/>
    <w:rsid w:val="00840903"/>
    <w:rsid w:val="00843709"/>
    <w:rsid w:val="00844BEC"/>
    <w:rsid w:val="00844ECE"/>
    <w:rsid w:val="00845324"/>
    <w:rsid w:val="0084575F"/>
    <w:rsid w:val="00845CAF"/>
    <w:rsid w:val="0084656A"/>
    <w:rsid w:val="00847EE9"/>
    <w:rsid w:val="00853727"/>
    <w:rsid w:val="00857196"/>
    <w:rsid w:val="008576AF"/>
    <w:rsid w:val="00857DE0"/>
    <w:rsid w:val="00860FB4"/>
    <w:rsid w:val="008619BB"/>
    <w:rsid w:val="00862214"/>
    <w:rsid w:val="00862A76"/>
    <w:rsid w:val="0086350A"/>
    <w:rsid w:val="00864910"/>
    <w:rsid w:val="0086559B"/>
    <w:rsid w:val="00865D31"/>
    <w:rsid w:val="00866385"/>
    <w:rsid w:val="00870136"/>
    <w:rsid w:val="00871784"/>
    <w:rsid w:val="00871FAF"/>
    <w:rsid w:val="00872961"/>
    <w:rsid w:val="00874A62"/>
    <w:rsid w:val="00876B9A"/>
    <w:rsid w:val="00877AF1"/>
    <w:rsid w:val="00877FAC"/>
    <w:rsid w:val="00880F35"/>
    <w:rsid w:val="008820F5"/>
    <w:rsid w:val="00882EB5"/>
    <w:rsid w:val="008834F5"/>
    <w:rsid w:val="00884A49"/>
    <w:rsid w:val="0088508B"/>
    <w:rsid w:val="008857CC"/>
    <w:rsid w:val="00885C7A"/>
    <w:rsid w:val="00891395"/>
    <w:rsid w:val="00893058"/>
    <w:rsid w:val="00893457"/>
    <w:rsid w:val="0089419A"/>
    <w:rsid w:val="008942FD"/>
    <w:rsid w:val="00894E3A"/>
    <w:rsid w:val="00895412"/>
    <w:rsid w:val="00895AB6"/>
    <w:rsid w:val="00897491"/>
    <w:rsid w:val="0089760B"/>
    <w:rsid w:val="00897E49"/>
    <w:rsid w:val="00897F48"/>
    <w:rsid w:val="008A09BC"/>
    <w:rsid w:val="008A326D"/>
    <w:rsid w:val="008A3771"/>
    <w:rsid w:val="008A57AD"/>
    <w:rsid w:val="008A5B8A"/>
    <w:rsid w:val="008B035D"/>
    <w:rsid w:val="008B06D0"/>
    <w:rsid w:val="008B08C6"/>
    <w:rsid w:val="008B2FA9"/>
    <w:rsid w:val="008B315B"/>
    <w:rsid w:val="008B3640"/>
    <w:rsid w:val="008B36E3"/>
    <w:rsid w:val="008B682C"/>
    <w:rsid w:val="008C0C81"/>
    <w:rsid w:val="008C0FC7"/>
    <w:rsid w:val="008C159E"/>
    <w:rsid w:val="008C1ACB"/>
    <w:rsid w:val="008C3E51"/>
    <w:rsid w:val="008C4367"/>
    <w:rsid w:val="008C583A"/>
    <w:rsid w:val="008C7580"/>
    <w:rsid w:val="008D143E"/>
    <w:rsid w:val="008D240A"/>
    <w:rsid w:val="008D3A03"/>
    <w:rsid w:val="008E0C90"/>
    <w:rsid w:val="008E1251"/>
    <w:rsid w:val="008E4D44"/>
    <w:rsid w:val="008E5BD0"/>
    <w:rsid w:val="008E66E7"/>
    <w:rsid w:val="008E747D"/>
    <w:rsid w:val="008E7569"/>
    <w:rsid w:val="008E7685"/>
    <w:rsid w:val="008F0836"/>
    <w:rsid w:val="008F11B2"/>
    <w:rsid w:val="008F1989"/>
    <w:rsid w:val="008F2A76"/>
    <w:rsid w:val="008F30BA"/>
    <w:rsid w:val="008F3674"/>
    <w:rsid w:val="008F3852"/>
    <w:rsid w:val="008F6B65"/>
    <w:rsid w:val="008F6CBF"/>
    <w:rsid w:val="00903663"/>
    <w:rsid w:val="00903696"/>
    <w:rsid w:val="009038D3"/>
    <w:rsid w:val="00904848"/>
    <w:rsid w:val="00904DD2"/>
    <w:rsid w:val="00904F69"/>
    <w:rsid w:val="00906BA8"/>
    <w:rsid w:val="00910CA2"/>
    <w:rsid w:val="00913242"/>
    <w:rsid w:val="009172D0"/>
    <w:rsid w:val="0092065A"/>
    <w:rsid w:val="009228F4"/>
    <w:rsid w:val="0092291B"/>
    <w:rsid w:val="009245EE"/>
    <w:rsid w:val="009254A8"/>
    <w:rsid w:val="00927675"/>
    <w:rsid w:val="009337F9"/>
    <w:rsid w:val="0093475D"/>
    <w:rsid w:val="00936694"/>
    <w:rsid w:val="00936A1B"/>
    <w:rsid w:val="00937B08"/>
    <w:rsid w:val="00941CC8"/>
    <w:rsid w:val="009443CC"/>
    <w:rsid w:val="009446C7"/>
    <w:rsid w:val="0094539D"/>
    <w:rsid w:val="00951002"/>
    <w:rsid w:val="009514FE"/>
    <w:rsid w:val="009520AA"/>
    <w:rsid w:val="0095279D"/>
    <w:rsid w:val="00952FE6"/>
    <w:rsid w:val="009531E5"/>
    <w:rsid w:val="0095387C"/>
    <w:rsid w:val="0095544C"/>
    <w:rsid w:val="00955BA9"/>
    <w:rsid w:val="00955CE4"/>
    <w:rsid w:val="00956FFA"/>
    <w:rsid w:val="00957B95"/>
    <w:rsid w:val="00960F0A"/>
    <w:rsid w:val="00961169"/>
    <w:rsid w:val="00961DC0"/>
    <w:rsid w:val="009654E1"/>
    <w:rsid w:val="00966F35"/>
    <w:rsid w:val="0096727E"/>
    <w:rsid w:val="00967DB2"/>
    <w:rsid w:val="00970B19"/>
    <w:rsid w:val="009710D3"/>
    <w:rsid w:val="00971F6E"/>
    <w:rsid w:val="00972CD1"/>
    <w:rsid w:val="00973136"/>
    <w:rsid w:val="00973B38"/>
    <w:rsid w:val="0097435F"/>
    <w:rsid w:val="009747DF"/>
    <w:rsid w:val="009754E0"/>
    <w:rsid w:val="009772CC"/>
    <w:rsid w:val="00980B7A"/>
    <w:rsid w:val="00980EE0"/>
    <w:rsid w:val="009822F7"/>
    <w:rsid w:val="00982469"/>
    <w:rsid w:val="0098317C"/>
    <w:rsid w:val="009833BA"/>
    <w:rsid w:val="00983E9F"/>
    <w:rsid w:val="00984CF3"/>
    <w:rsid w:val="00984E95"/>
    <w:rsid w:val="00985605"/>
    <w:rsid w:val="00985E71"/>
    <w:rsid w:val="00986089"/>
    <w:rsid w:val="00986A30"/>
    <w:rsid w:val="00987D55"/>
    <w:rsid w:val="00991C21"/>
    <w:rsid w:val="00992759"/>
    <w:rsid w:val="00992F0F"/>
    <w:rsid w:val="00993FC6"/>
    <w:rsid w:val="009950CA"/>
    <w:rsid w:val="00995E08"/>
    <w:rsid w:val="00996AB9"/>
    <w:rsid w:val="00997387"/>
    <w:rsid w:val="00997A1A"/>
    <w:rsid w:val="009A104B"/>
    <w:rsid w:val="009A1595"/>
    <w:rsid w:val="009A335F"/>
    <w:rsid w:val="009A3ADE"/>
    <w:rsid w:val="009A3F3A"/>
    <w:rsid w:val="009A4935"/>
    <w:rsid w:val="009A4DF4"/>
    <w:rsid w:val="009A6FCD"/>
    <w:rsid w:val="009A7A95"/>
    <w:rsid w:val="009B2951"/>
    <w:rsid w:val="009B34A6"/>
    <w:rsid w:val="009B5FCB"/>
    <w:rsid w:val="009B6E03"/>
    <w:rsid w:val="009B7495"/>
    <w:rsid w:val="009B7DC9"/>
    <w:rsid w:val="009C40DF"/>
    <w:rsid w:val="009C7694"/>
    <w:rsid w:val="009C7C31"/>
    <w:rsid w:val="009D1471"/>
    <w:rsid w:val="009D1B38"/>
    <w:rsid w:val="009D1EC8"/>
    <w:rsid w:val="009D2AD2"/>
    <w:rsid w:val="009D3E98"/>
    <w:rsid w:val="009D4D7C"/>
    <w:rsid w:val="009D5AB6"/>
    <w:rsid w:val="009D7B36"/>
    <w:rsid w:val="009E02A4"/>
    <w:rsid w:val="009E25F5"/>
    <w:rsid w:val="009E395E"/>
    <w:rsid w:val="009E66D4"/>
    <w:rsid w:val="009F1405"/>
    <w:rsid w:val="009F1E77"/>
    <w:rsid w:val="009F2EE0"/>
    <w:rsid w:val="009F4ADE"/>
    <w:rsid w:val="009F6572"/>
    <w:rsid w:val="00A02A7E"/>
    <w:rsid w:val="00A03700"/>
    <w:rsid w:val="00A04B97"/>
    <w:rsid w:val="00A04FB8"/>
    <w:rsid w:val="00A05422"/>
    <w:rsid w:val="00A05954"/>
    <w:rsid w:val="00A063FB"/>
    <w:rsid w:val="00A069CE"/>
    <w:rsid w:val="00A077E1"/>
    <w:rsid w:val="00A10954"/>
    <w:rsid w:val="00A14085"/>
    <w:rsid w:val="00A14839"/>
    <w:rsid w:val="00A15E30"/>
    <w:rsid w:val="00A16832"/>
    <w:rsid w:val="00A16D85"/>
    <w:rsid w:val="00A175A6"/>
    <w:rsid w:val="00A17D53"/>
    <w:rsid w:val="00A17F5A"/>
    <w:rsid w:val="00A20828"/>
    <w:rsid w:val="00A22A98"/>
    <w:rsid w:val="00A22BDD"/>
    <w:rsid w:val="00A22D9A"/>
    <w:rsid w:val="00A23DDE"/>
    <w:rsid w:val="00A240E0"/>
    <w:rsid w:val="00A248BA"/>
    <w:rsid w:val="00A2532E"/>
    <w:rsid w:val="00A254AA"/>
    <w:rsid w:val="00A25F04"/>
    <w:rsid w:val="00A2601A"/>
    <w:rsid w:val="00A2785D"/>
    <w:rsid w:val="00A30FF5"/>
    <w:rsid w:val="00A320F8"/>
    <w:rsid w:val="00A33511"/>
    <w:rsid w:val="00A33A98"/>
    <w:rsid w:val="00A3406C"/>
    <w:rsid w:val="00A346C0"/>
    <w:rsid w:val="00A36BB9"/>
    <w:rsid w:val="00A4049A"/>
    <w:rsid w:val="00A41C65"/>
    <w:rsid w:val="00A464A8"/>
    <w:rsid w:val="00A46AE4"/>
    <w:rsid w:val="00A46C15"/>
    <w:rsid w:val="00A47241"/>
    <w:rsid w:val="00A52AB1"/>
    <w:rsid w:val="00A5356F"/>
    <w:rsid w:val="00A53F4B"/>
    <w:rsid w:val="00A54B3E"/>
    <w:rsid w:val="00A5517A"/>
    <w:rsid w:val="00A55249"/>
    <w:rsid w:val="00A567B4"/>
    <w:rsid w:val="00A569E5"/>
    <w:rsid w:val="00A56BC9"/>
    <w:rsid w:val="00A56C62"/>
    <w:rsid w:val="00A600F3"/>
    <w:rsid w:val="00A61718"/>
    <w:rsid w:val="00A61852"/>
    <w:rsid w:val="00A61A69"/>
    <w:rsid w:val="00A63559"/>
    <w:rsid w:val="00A64F25"/>
    <w:rsid w:val="00A66CE9"/>
    <w:rsid w:val="00A70D5E"/>
    <w:rsid w:val="00A7224D"/>
    <w:rsid w:val="00A75F3F"/>
    <w:rsid w:val="00A8003E"/>
    <w:rsid w:val="00A82174"/>
    <w:rsid w:val="00A8392A"/>
    <w:rsid w:val="00A85F51"/>
    <w:rsid w:val="00A86957"/>
    <w:rsid w:val="00A869E3"/>
    <w:rsid w:val="00A87C30"/>
    <w:rsid w:val="00A9079D"/>
    <w:rsid w:val="00A909B8"/>
    <w:rsid w:val="00A90AD3"/>
    <w:rsid w:val="00A90BE3"/>
    <w:rsid w:val="00A91AA0"/>
    <w:rsid w:val="00A9316E"/>
    <w:rsid w:val="00A96C60"/>
    <w:rsid w:val="00AA02A3"/>
    <w:rsid w:val="00AA04B3"/>
    <w:rsid w:val="00AA15B0"/>
    <w:rsid w:val="00AA1817"/>
    <w:rsid w:val="00AA238F"/>
    <w:rsid w:val="00AA6319"/>
    <w:rsid w:val="00AA68AD"/>
    <w:rsid w:val="00AA7EAF"/>
    <w:rsid w:val="00AB292B"/>
    <w:rsid w:val="00AB398D"/>
    <w:rsid w:val="00AB621B"/>
    <w:rsid w:val="00AB696A"/>
    <w:rsid w:val="00AB69BA"/>
    <w:rsid w:val="00AB69C4"/>
    <w:rsid w:val="00AB6AC9"/>
    <w:rsid w:val="00AB7672"/>
    <w:rsid w:val="00AC02F6"/>
    <w:rsid w:val="00AC0430"/>
    <w:rsid w:val="00AC3101"/>
    <w:rsid w:val="00AC4B28"/>
    <w:rsid w:val="00AC56A0"/>
    <w:rsid w:val="00AC6645"/>
    <w:rsid w:val="00AC724C"/>
    <w:rsid w:val="00AC7B0A"/>
    <w:rsid w:val="00AD02EC"/>
    <w:rsid w:val="00AD1A0A"/>
    <w:rsid w:val="00AD1B63"/>
    <w:rsid w:val="00AD211F"/>
    <w:rsid w:val="00AD4E92"/>
    <w:rsid w:val="00AD7BE1"/>
    <w:rsid w:val="00AE1D60"/>
    <w:rsid w:val="00AE751A"/>
    <w:rsid w:val="00AF0E21"/>
    <w:rsid w:val="00AF11C8"/>
    <w:rsid w:val="00AF19AE"/>
    <w:rsid w:val="00AF5507"/>
    <w:rsid w:val="00AF62B5"/>
    <w:rsid w:val="00AF7C22"/>
    <w:rsid w:val="00AF7E78"/>
    <w:rsid w:val="00B0115B"/>
    <w:rsid w:val="00B024FE"/>
    <w:rsid w:val="00B026C7"/>
    <w:rsid w:val="00B03395"/>
    <w:rsid w:val="00B04099"/>
    <w:rsid w:val="00B042B9"/>
    <w:rsid w:val="00B10052"/>
    <w:rsid w:val="00B114BF"/>
    <w:rsid w:val="00B1192D"/>
    <w:rsid w:val="00B11B69"/>
    <w:rsid w:val="00B11C8A"/>
    <w:rsid w:val="00B11ECC"/>
    <w:rsid w:val="00B12423"/>
    <w:rsid w:val="00B159A0"/>
    <w:rsid w:val="00B169EF"/>
    <w:rsid w:val="00B2019E"/>
    <w:rsid w:val="00B21510"/>
    <w:rsid w:val="00B21FF3"/>
    <w:rsid w:val="00B24376"/>
    <w:rsid w:val="00B2508C"/>
    <w:rsid w:val="00B25DFC"/>
    <w:rsid w:val="00B27B17"/>
    <w:rsid w:val="00B30E94"/>
    <w:rsid w:val="00B349FB"/>
    <w:rsid w:val="00B34FAA"/>
    <w:rsid w:val="00B3507C"/>
    <w:rsid w:val="00B35E11"/>
    <w:rsid w:val="00B36DFB"/>
    <w:rsid w:val="00B370E9"/>
    <w:rsid w:val="00B40179"/>
    <w:rsid w:val="00B416A9"/>
    <w:rsid w:val="00B41B1B"/>
    <w:rsid w:val="00B42F76"/>
    <w:rsid w:val="00B43EBC"/>
    <w:rsid w:val="00B45B64"/>
    <w:rsid w:val="00B45F8E"/>
    <w:rsid w:val="00B479B2"/>
    <w:rsid w:val="00B47FC5"/>
    <w:rsid w:val="00B51127"/>
    <w:rsid w:val="00B515E3"/>
    <w:rsid w:val="00B544CE"/>
    <w:rsid w:val="00B54A0E"/>
    <w:rsid w:val="00B55AC9"/>
    <w:rsid w:val="00B56A6E"/>
    <w:rsid w:val="00B57C37"/>
    <w:rsid w:val="00B57EDD"/>
    <w:rsid w:val="00B6002E"/>
    <w:rsid w:val="00B634C6"/>
    <w:rsid w:val="00B651C2"/>
    <w:rsid w:val="00B67F8F"/>
    <w:rsid w:val="00B70EBE"/>
    <w:rsid w:val="00B713AF"/>
    <w:rsid w:val="00B718CC"/>
    <w:rsid w:val="00B729DD"/>
    <w:rsid w:val="00B72EA3"/>
    <w:rsid w:val="00B73B7D"/>
    <w:rsid w:val="00B74C48"/>
    <w:rsid w:val="00B76D34"/>
    <w:rsid w:val="00B77997"/>
    <w:rsid w:val="00B844D5"/>
    <w:rsid w:val="00B85931"/>
    <w:rsid w:val="00B87289"/>
    <w:rsid w:val="00B920DE"/>
    <w:rsid w:val="00B95594"/>
    <w:rsid w:val="00B95793"/>
    <w:rsid w:val="00B9698A"/>
    <w:rsid w:val="00B97145"/>
    <w:rsid w:val="00B97427"/>
    <w:rsid w:val="00B978D4"/>
    <w:rsid w:val="00BA099F"/>
    <w:rsid w:val="00BA0D15"/>
    <w:rsid w:val="00BA1307"/>
    <w:rsid w:val="00BA13A3"/>
    <w:rsid w:val="00BA1AF0"/>
    <w:rsid w:val="00BA26A9"/>
    <w:rsid w:val="00BA3345"/>
    <w:rsid w:val="00BA51B0"/>
    <w:rsid w:val="00BA6A76"/>
    <w:rsid w:val="00BA6E1A"/>
    <w:rsid w:val="00BA7980"/>
    <w:rsid w:val="00BA79E4"/>
    <w:rsid w:val="00BA7C29"/>
    <w:rsid w:val="00BB1742"/>
    <w:rsid w:val="00BB249A"/>
    <w:rsid w:val="00BB44F9"/>
    <w:rsid w:val="00BB4685"/>
    <w:rsid w:val="00BB5F4D"/>
    <w:rsid w:val="00BB7313"/>
    <w:rsid w:val="00BB7EB1"/>
    <w:rsid w:val="00BC02FA"/>
    <w:rsid w:val="00BC08DD"/>
    <w:rsid w:val="00BC1A66"/>
    <w:rsid w:val="00BC1ED8"/>
    <w:rsid w:val="00BC338E"/>
    <w:rsid w:val="00BC47A4"/>
    <w:rsid w:val="00BC53F4"/>
    <w:rsid w:val="00BC7215"/>
    <w:rsid w:val="00BD23D2"/>
    <w:rsid w:val="00BD24BE"/>
    <w:rsid w:val="00BD24F0"/>
    <w:rsid w:val="00BD29DB"/>
    <w:rsid w:val="00BD2BE4"/>
    <w:rsid w:val="00BD3B00"/>
    <w:rsid w:val="00BD52E0"/>
    <w:rsid w:val="00BD5FDD"/>
    <w:rsid w:val="00BE08AF"/>
    <w:rsid w:val="00BE0BB3"/>
    <w:rsid w:val="00BE1E95"/>
    <w:rsid w:val="00BE29E3"/>
    <w:rsid w:val="00BE41FC"/>
    <w:rsid w:val="00BE6082"/>
    <w:rsid w:val="00BE6318"/>
    <w:rsid w:val="00BE7227"/>
    <w:rsid w:val="00BE7317"/>
    <w:rsid w:val="00BE7D46"/>
    <w:rsid w:val="00BE7ED3"/>
    <w:rsid w:val="00BE7F3D"/>
    <w:rsid w:val="00BF2BA9"/>
    <w:rsid w:val="00BF316F"/>
    <w:rsid w:val="00BF36F4"/>
    <w:rsid w:val="00BF4B21"/>
    <w:rsid w:val="00BF6B6C"/>
    <w:rsid w:val="00BF6C10"/>
    <w:rsid w:val="00BF6CA1"/>
    <w:rsid w:val="00C00BAF"/>
    <w:rsid w:val="00C0145B"/>
    <w:rsid w:val="00C0526B"/>
    <w:rsid w:val="00C063B3"/>
    <w:rsid w:val="00C11A65"/>
    <w:rsid w:val="00C11C90"/>
    <w:rsid w:val="00C12C21"/>
    <w:rsid w:val="00C12D8A"/>
    <w:rsid w:val="00C14C6E"/>
    <w:rsid w:val="00C17273"/>
    <w:rsid w:val="00C221B6"/>
    <w:rsid w:val="00C22262"/>
    <w:rsid w:val="00C22574"/>
    <w:rsid w:val="00C225BD"/>
    <w:rsid w:val="00C237A1"/>
    <w:rsid w:val="00C261A7"/>
    <w:rsid w:val="00C26D1F"/>
    <w:rsid w:val="00C27C22"/>
    <w:rsid w:val="00C31BE5"/>
    <w:rsid w:val="00C32CCA"/>
    <w:rsid w:val="00C33C32"/>
    <w:rsid w:val="00C3436C"/>
    <w:rsid w:val="00C34FE4"/>
    <w:rsid w:val="00C351D6"/>
    <w:rsid w:val="00C35F12"/>
    <w:rsid w:val="00C36536"/>
    <w:rsid w:val="00C378BB"/>
    <w:rsid w:val="00C40074"/>
    <w:rsid w:val="00C405C0"/>
    <w:rsid w:val="00C410A3"/>
    <w:rsid w:val="00C415C3"/>
    <w:rsid w:val="00C4435D"/>
    <w:rsid w:val="00C4452E"/>
    <w:rsid w:val="00C4554A"/>
    <w:rsid w:val="00C469DE"/>
    <w:rsid w:val="00C47536"/>
    <w:rsid w:val="00C507A8"/>
    <w:rsid w:val="00C50885"/>
    <w:rsid w:val="00C52870"/>
    <w:rsid w:val="00C54919"/>
    <w:rsid w:val="00C55B5F"/>
    <w:rsid w:val="00C568A3"/>
    <w:rsid w:val="00C6375E"/>
    <w:rsid w:val="00C63935"/>
    <w:rsid w:val="00C64488"/>
    <w:rsid w:val="00C6498D"/>
    <w:rsid w:val="00C658D3"/>
    <w:rsid w:val="00C66762"/>
    <w:rsid w:val="00C70C89"/>
    <w:rsid w:val="00C71428"/>
    <w:rsid w:val="00C7174A"/>
    <w:rsid w:val="00C717CF"/>
    <w:rsid w:val="00C72342"/>
    <w:rsid w:val="00C7239E"/>
    <w:rsid w:val="00C74711"/>
    <w:rsid w:val="00C7481E"/>
    <w:rsid w:val="00C765F9"/>
    <w:rsid w:val="00C76CEF"/>
    <w:rsid w:val="00C771B6"/>
    <w:rsid w:val="00C810A4"/>
    <w:rsid w:val="00C8288D"/>
    <w:rsid w:val="00C859A4"/>
    <w:rsid w:val="00C866B1"/>
    <w:rsid w:val="00C86AF1"/>
    <w:rsid w:val="00C87E26"/>
    <w:rsid w:val="00C95086"/>
    <w:rsid w:val="00C952B1"/>
    <w:rsid w:val="00C9639E"/>
    <w:rsid w:val="00C9771D"/>
    <w:rsid w:val="00C9779D"/>
    <w:rsid w:val="00C97DC8"/>
    <w:rsid w:val="00CA0EE2"/>
    <w:rsid w:val="00CA3D3F"/>
    <w:rsid w:val="00CA4977"/>
    <w:rsid w:val="00CA5497"/>
    <w:rsid w:val="00CA69D1"/>
    <w:rsid w:val="00CA6D67"/>
    <w:rsid w:val="00CB1335"/>
    <w:rsid w:val="00CB236E"/>
    <w:rsid w:val="00CB345C"/>
    <w:rsid w:val="00CB39D0"/>
    <w:rsid w:val="00CB3F4D"/>
    <w:rsid w:val="00CB4F28"/>
    <w:rsid w:val="00CC0452"/>
    <w:rsid w:val="00CC07D4"/>
    <w:rsid w:val="00CC0838"/>
    <w:rsid w:val="00CC1B5C"/>
    <w:rsid w:val="00CC328B"/>
    <w:rsid w:val="00CC4059"/>
    <w:rsid w:val="00CC42E9"/>
    <w:rsid w:val="00CC4577"/>
    <w:rsid w:val="00CC74F3"/>
    <w:rsid w:val="00CC7C3F"/>
    <w:rsid w:val="00CD002B"/>
    <w:rsid w:val="00CD1D70"/>
    <w:rsid w:val="00CD27C8"/>
    <w:rsid w:val="00CD3600"/>
    <w:rsid w:val="00CD5018"/>
    <w:rsid w:val="00CD730D"/>
    <w:rsid w:val="00CE048A"/>
    <w:rsid w:val="00CE3508"/>
    <w:rsid w:val="00CE36D2"/>
    <w:rsid w:val="00CE4692"/>
    <w:rsid w:val="00CF08F0"/>
    <w:rsid w:val="00CF0F56"/>
    <w:rsid w:val="00CF2111"/>
    <w:rsid w:val="00CF2A88"/>
    <w:rsid w:val="00CF2BB0"/>
    <w:rsid w:val="00CF3BE0"/>
    <w:rsid w:val="00CF62D4"/>
    <w:rsid w:val="00D01EE2"/>
    <w:rsid w:val="00D0223A"/>
    <w:rsid w:val="00D03C5D"/>
    <w:rsid w:val="00D047B0"/>
    <w:rsid w:val="00D05A5D"/>
    <w:rsid w:val="00D06281"/>
    <w:rsid w:val="00D06EDB"/>
    <w:rsid w:val="00D07F49"/>
    <w:rsid w:val="00D109B6"/>
    <w:rsid w:val="00D13342"/>
    <w:rsid w:val="00D15F30"/>
    <w:rsid w:val="00D16D1C"/>
    <w:rsid w:val="00D177B3"/>
    <w:rsid w:val="00D20674"/>
    <w:rsid w:val="00D20C9E"/>
    <w:rsid w:val="00D213D1"/>
    <w:rsid w:val="00D22C46"/>
    <w:rsid w:val="00D23C8C"/>
    <w:rsid w:val="00D2699F"/>
    <w:rsid w:val="00D3066F"/>
    <w:rsid w:val="00D31537"/>
    <w:rsid w:val="00D33AA7"/>
    <w:rsid w:val="00D33B5B"/>
    <w:rsid w:val="00D33CCA"/>
    <w:rsid w:val="00D34070"/>
    <w:rsid w:val="00D353BD"/>
    <w:rsid w:val="00D353E1"/>
    <w:rsid w:val="00D35EA7"/>
    <w:rsid w:val="00D36BBB"/>
    <w:rsid w:val="00D436B2"/>
    <w:rsid w:val="00D446AD"/>
    <w:rsid w:val="00D454D4"/>
    <w:rsid w:val="00D45DF5"/>
    <w:rsid w:val="00D466A0"/>
    <w:rsid w:val="00D46AB3"/>
    <w:rsid w:val="00D46BA7"/>
    <w:rsid w:val="00D50C86"/>
    <w:rsid w:val="00D5203E"/>
    <w:rsid w:val="00D5230F"/>
    <w:rsid w:val="00D551F5"/>
    <w:rsid w:val="00D55A84"/>
    <w:rsid w:val="00D57504"/>
    <w:rsid w:val="00D61127"/>
    <w:rsid w:val="00D614E7"/>
    <w:rsid w:val="00D62C26"/>
    <w:rsid w:val="00D62D5B"/>
    <w:rsid w:val="00D652AE"/>
    <w:rsid w:val="00D65E14"/>
    <w:rsid w:val="00D66ACE"/>
    <w:rsid w:val="00D70A02"/>
    <w:rsid w:val="00D71EA3"/>
    <w:rsid w:val="00D738C7"/>
    <w:rsid w:val="00D75223"/>
    <w:rsid w:val="00D75F3A"/>
    <w:rsid w:val="00D76F4A"/>
    <w:rsid w:val="00D77367"/>
    <w:rsid w:val="00D81509"/>
    <w:rsid w:val="00D8182A"/>
    <w:rsid w:val="00D821CC"/>
    <w:rsid w:val="00D82488"/>
    <w:rsid w:val="00D833BA"/>
    <w:rsid w:val="00D83CF2"/>
    <w:rsid w:val="00D83F5F"/>
    <w:rsid w:val="00D8417D"/>
    <w:rsid w:val="00D8455E"/>
    <w:rsid w:val="00D90609"/>
    <w:rsid w:val="00D910F4"/>
    <w:rsid w:val="00D91562"/>
    <w:rsid w:val="00D91A93"/>
    <w:rsid w:val="00D92011"/>
    <w:rsid w:val="00D923C5"/>
    <w:rsid w:val="00D92BF9"/>
    <w:rsid w:val="00D931FE"/>
    <w:rsid w:val="00D9399F"/>
    <w:rsid w:val="00D94EB1"/>
    <w:rsid w:val="00D95BB0"/>
    <w:rsid w:val="00D969A2"/>
    <w:rsid w:val="00D97471"/>
    <w:rsid w:val="00DA1249"/>
    <w:rsid w:val="00DA1C6B"/>
    <w:rsid w:val="00DA69CF"/>
    <w:rsid w:val="00DB0889"/>
    <w:rsid w:val="00DB208B"/>
    <w:rsid w:val="00DB4B14"/>
    <w:rsid w:val="00DB4B3A"/>
    <w:rsid w:val="00DB4EDB"/>
    <w:rsid w:val="00DC241E"/>
    <w:rsid w:val="00DC393C"/>
    <w:rsid w:val="00DC4E82"/>
    <w:rsid w:val="00DD1236"/>
    <w:rsid w:val="00DD1E20"/>
    <w:rsid w:val="00DD3CA0"/>
    <w:rsid w:val="00DD4728"/>
    <w:rsid w:val="00DD5B27"/>
    <w:rsid w:val="00DD5BD3"/>
    <w:rsid w:val="00DE3630"/>
    <w:rsid w:val="00DE40FC"/>
    <w:rsid w:val="00DE5CFC"/>
    <w:rsid w:val="00DE791B"/>
    <w:rsid w:val="00DF1B41"/>
    <w:rsid w:val="00DF3C0D"/>
    <w:rsid w:val="00DF412B"/>
    <w:rsid w:val="00DF5E8C"/>
    <w:rsid w:val="00DF62AE"/>
    <w:rsid w:val="00DF65F2"/>
    <w:rsid w:val="00DF78FA"/>
    <w:rsid w:val="00DF7B95"/>
    <w:rsid w:val="00E000F3"/>
    <w:rsid w:val="00E012F9"/>
    <w:rsid w:val="00E029D1"/>
    <w:rsid w:val="00E034B4"/>
    <w:rsid w:val="00E03EF4"/>
    <w:rsid w:val="00E0587C"/>
    <w:rsid w:val="00E06083"/>
    <w:rsid w:val="00E067E0"/>
    <w:rsid w:val="00E06BF0"/>
    <w:rsid w:val="00E06C6F"/>
    <w:rsid w:val="00E1007B"/>
    <w:rsid w:val="00E104CE"/>
    <w:rsid w:val="00E1061B"/>
    <w:rsid w:val="00E10E55"/>
    <w:rsid w:val="00E11F37"/>
    <w:rsid w:val="00E159D9"/>
    <w:rsid w:val="00E15A45"/>
    <w:rsid w:val="00E21D59"/>
    <w:rsid w:val="00E2230A"/>
    <w:rsid w:val="00E23383"/>
    <w:rsid w:val="00E23D31"/>
    <w:rsid w:val="00E24FEB"/>
    <w:rsid w:val="00E25EF3"/>
    <w:rsid w:val="00E267BA"/>
    <w:rsid w:val="00E268E8"/>
    <w:rsid w:val="00E26ABF"/>
    <w:rsid w:val="00E3272A"/>
    <w:rsid w:val="00E332FC"/>
    <w:rsid w:val="00E3403F"/>
    <w:rsid w:val="00E35298"/>
    <w:rsid w:val="00E40EFB"/>
    <w:rsid w:val="00E425BB"/>
    <w:rsid w:val="00E43885"/>
    <w:rsid w:val="00E43C6F"/>
    <w:rsid w:val="00E4451B"/>
    <w:rsid w:val="00E44E45"/>
    <w:rsid w:val="00E45971"/>
    <w:rsid w:val="00E46170"/>
    <w:rsid w:val="00E4682E"/>
    <w:rsid w:val="00E4779E"/>
    <w:rsid w:val="00E47A0F"/>
    <w:rsid w:val="00E5035A"/>
    <w:rsid w:val="00E521AC"/>
    <w:rsid w:val="00E5354C"/>
    <w:rsid w:val="00E55472"/>
    <w:rsid w:val="00E55588"/>
    <w:rsid w:val="00E5621B"/>
    <w:rsid w:val="00E56499"/>
    <w:rsid w:val="00E56F4C"/>
    <w:rsid w:val="00E56F51"/>
    <w:rsid w:val="00E62AE3"/>
    <w:rsid w:val="00E63152"/>
    <w:rsid w:val="00E63591"/>
    <w:rsid w:val="00E65119"/>
    <w:rsid w:val="00E6563E"/>
    <w:rsid w:val="00E70919"/>
    <w:rsid w:val="00E7141D"/>
    <w:rsid w:val="00E7589C"/>
    <w:rsid w:val="00E75CCD"/>
    <w:rsid w:val="00E76991"/>
    <w:rsid w:val="00E81026"/>
    <w:rsid w:val="00E81EF3"/>
    <w:rsid w:val="00E82187"/>
    <w:rsid w:val="00E84E19"/>
    <w:rsid w:val="00E8528C"/>
    <w:rsid w:val="00E90CAC"/>
    <w:rsid w:val="00E920C0"/>
    <w:rsid w:val="00E9237D"/>
    <w:rsid w:val="00E936C4"/>
    <w:rsid w:val="00E939F7"/>
    <w:rsid w:val="00E94B13"/>
    <w:rsid w:val="00E95DA3"/>
    <w:rsid w:val="00E95DBA"/>
    <w:rsid w:val="00E96942"/>
    <w:rsid w:val="00E96E7F"/>
    <w:rsid w:val="00E97169"/>
    <w:rsid w:val="00EA0034"/>
    <w:rsid w:val="00EA0BE2"/>
    <w:rsid w:val="00EA0C23"/>
    <w:rsid w:val="00EA0DA4"/>
    <w:rsid w:val="00EA1C7F"/>
    <w:rsid w:val="00EA202F"/>
    <w:rsid w:val="00EA2791"/>
    <w:rsid w:val="00EA46ED"/>
    <w:rsid w:val="00EA77B7"/>
    <w:rsid w:val="00EA7F9B"/>
    <w:rsid w:val="00EB0812"/>
    <w:rsid w:val="00EB1106"/>
    <w:rsid w:val="00EB22F8"/>
    <w:rsid w:val="00EB3348"/>
    <w:rsid w:val="00EB4AB0"/>
    <w:rsid w:val="00EB5A0E"/>
    <w:rsid w:val="00EB7366"/>
    <w:rsid w:val="00EB76D4"/>
    <w:rsid w:val="00EC0811"/>
    <w:rsid w:val="00EC483A"/>
    <w:rsid w:val="00EC4C39"/>
    <w:rsid w:val="00EC4F68"/>
    <w:rsid w:val="00EC7924"/>
    <w:rsid w:val="00ED0BCF"/>
    <w:rsid w:val="00ED2EEE"/>
    <w:rsid w:val="00ED646D"/>
    <w:rsid w:val="00ED69D0"/>
    <w:rsid w:val="00ED6CA8"/>
    <w:rsid w:val="00EE0E8C"/>
    <w:rsid w:val="00EE213F"/>
    <w:rsid w:val="00EE2391"/>
    <w:rsid w:val="00EE31C3"/>
    <w:rsid w:val="00EE3984"/>
    <w:rsid w:val="00EE6636"/>
    <w:rsid w:val="00EE7CC7"/>
    <w:rsid w:val="00EF01CD"/>
    <w:rsid w:val="00EF1CBE"/>
    <w:rsid w:val="00EF26E7"/>
    <w:rsid w:val="00EF363F"/>
    <w:rsid w:val="00EF4ACD"/>
    <w:rsid w:val="00EF65E5"/>
    <w:rsid w:val="00EF7792"/>
    <w:rsid w:val="00F000F9"/>
    <w:rsid w:val="00F01A6E"/>
    <w:rsid w:val="00F022F4"/>
    <w:rsid w:val="00F0403A"/>
    <w:rsid w:val="00F043A2"/>
    <w:rsid w:val="00F061BF"/>
    <w:rsid w:val="00F064FD"/>
    <w:rsid w:val="00F1145F"/>
    <w:rsid w:val="00F11991"/>
    <w:rsid w:val="00F13159"/>
    <w:rsid w:val="00F13DC0"/>
    <w:rsid w:val="00F1464C"/>
    <w:rsid w:val="00F14A6A"/>
    <w:rsid w:val="00F15E31"/>
    <w:rsid w:val="00F20A96"/>
    <w:rsid w:val="00F21BD3"/>
    <w:rsid w:val="00F2300C"/>
    <w:rsid w:val="00F233A3"/>
    <w:rsid w:val="00F2381C"/>
    <w:rsid w:val="00F238FF"/>
    <w:rsid w:val="00F2452C"/>
    <w:rsid w:val="00F250DE"/>
    <w:rsid w:val="00F27F30"/>
    <w:rsid w:val="00F32686"/>
    <w:rsid w:val="00F32A6E"/>
    <w:rsid w:val="00F34669"/>
    <w:rsid w:val="00F3680A"/>
    <w:rsid w:val="00F36926"/>
    <w:rsid w:val="00F36EF9"/>
    <w:rsid w:val="00F37585"/>
    <w:rsid w:val="00F405F0"/>
    <w:rsid w:val="00F4098D"/>
    <w:rsid w:val="00F42353"/>
    <w:rsid w:val="00F42482"/>
    <w:rsid w:val="00F424EE"/>
    <w:rsid w:val="00F42F64"/>
    <w:rsid w:val="00F440DD"/>
    <w:rsid w:val="00F44ABD"/>
    <w:rsid w:val="00F456BD"/>
    <w:rsid w:val="00F45F3F"/>
    <w:rsid w:val="00F51FD0"/>
    <w:rsid w:val="00F52ED6"/>
    <w:rsid w:val="00F53CEA"/>
    <w:rsid w:val="00F53FF4"/>
    <w:rsid w:val="00F549C1"/>
    <w:rsid w:val="00F55D29"/>
    <w:rsid w:val="00F60C15"/>
    <w:rsid w:val="00F616BE"/>
    <w:rsid w:val="00F61FCA"/>
    <w:rsid w:val="00F62D17"/>
    <w:rsid w:val="00F65A07"/>
    <w:rsid w:val="00F65B32"/>
    <w:rsid w:val="00F74E75"/>
    <w:rsid w:val="00F7638F"/>
    <w:rsid w:val="00F77247"/>
    <w:rsid w:val="00F80F03"/>
    <w:rsid w:val="00F839A6"/>
    <w:rsid w:val="00F83B5E"/>
    <w:rsid w:val="00F841AD"/>
    <w:rsid w:val="00F843CA"/>
    <w:rsid w:val="00F86868"/>
    <w:rsid w:val="00F87257"/>
    <w:rsid w:val="00F87909"/>
    <w:rsid w:val="00F879CD"/>
    <w:rsid w:val="00F87A1B"/>
    <w:rsid w:val="00F87C20"/>
    <w:rsid w:val="00F934D2"/>
    <w:rsid w:val="00F938FE"/>
    <w:rsid w:val="00F957A9"/>
    <w:rsid w:val="00F95F7B"/>
    <w:rsid w:val="00F960FB"/>
    <w:rsid w:val="00F97EF1"/>
    <w:rsid w:val="00FA0C8E"/>
    <w:rsid w:val="00FA2068"/>
    <w:rsid w:val="00FA3467"/>
    <w:rsid w:val="00FA3583"/>
    <w:rsid w:val="00FA454F"/>
    <w:rsid w:val="00FA55D4"/>
    <w:rsid w:val="00FA6332"/>
    <w:rsid w:val="00FA7EB6"/>
    <w:rsid w:val="00FB30C4"/>
    <w:rsid w:val="00FB38DF"/>
    <w:rsid w:val="00FB49B0"/>
    <w:rsid w:val="00FB4A00"/>
    <w:rsid w:val="00FC1BE3"/>
    <w:rsid w:val="00FC2142"/>
    <w:rsid w:val="00FC2A33"/>
    <w:rsid w:val="00FC391C"/>
    <w:rsid w:val="00FC568D"/>
    <w:rsid w:val="00FC7C48"/>
    <w:rsid w:val="00FD06B9"/>
    <w:rsid w:val="00FD072C"/>
    <w:rsid w:val="00FD0886"/>
    <w:rsid w:val="00FD11EF"/>
    <w:rsid w:val="00FD19C7"/>
    <w:rsid w:val="00FD1FFA"/>
    <w:rsid w:val="00FD2941"/>
    <w:rsid w:val="00FD318B"/>
    <w:rsid w:val="00FD4B29"/>
    <w:rsid w:val="00FD65BA"/>
    <w:rsid w:val="00FE14E6"/>
    <w:rsid w:val="00FE175C"/>
    <w:rsid w:val="00FE3051"/>
    <w:rsid w:val="00FE32B5"/>
    <w:rsid w:val="00FE6C39"/>
    <w:rsid w:val="00FE7908"/>
    <w:rsid w:val="00FE7A17"/>
    <w:rsid w:val="00FF15A0"/>
    <w:rsid w:val="00FF1724"/>
    <w:rsid w:val="00FF2862"/>
    <w:rsid w:val="00FF3A40"/>
    <w:rsid w:val="00FF42FF"/>
    <w:rsid w:val="00FF69B6"/>
    <w:rsid w:val="02797632"/>
    <w:rsid w:val="0AA1970C"/>
    <w:rsid w:val="0F7F0EA5"/>
    <w:rsid w:val="13FBFE5F"/>
    <w:rsid w:val="151830F1"/>
    <w:rsid w:val="1A7CA4C8"/>
    <w:rsid w:val="1CCE4466"/>
    <w:rsid w:val="1D7D5129"/>
    <w:rsid w:val="1EE367D7"/>
    <w:rsid w:val="1FBE4D8F"/>
    <w:rsid w:val="1FBFBD74"/>
    <w:rsid w:val="240344BC"/>
    <w:rsid w:val="27BBD431"/>
    <w:rsid w:val="28A95D87"/>
    <w:rsid w:val="29266091"/>
    <w:rsid w:val="29FB622F"/>
    <w:rsid w:val="2B5FF6DB"/>
    <w:rsid w:val="2BE6AC9B"/>
    <w:rsid w:val="2E122953"/>
    <w:rsid w:val="32E7C95C"/>
    <w:rsid w:val="37A7235B"/>
    <w:rsid w:val="37E613F9"/>
    <w:rsid w:val="37FD3078"/>
    <w:rsid w:val="37FF3550"/>
    <w:rsid w:val="37FFC416"/>
    <w:rsid w:val="3991049D"/>
    <w:rsid w:val="3AFCCEEC"/>
    <w:rsid w:val="3B6BE7B6"/>
    <w:rsid w:val="3BEA624A"/>
    <w:rsid w:val="3BFF18CE"/>
    <w:rsid w:val="3DDF830A"/>
    <w:rsid w:val="3DEE90AB"/>
    <w:rsid w:val="3F9F0BD7"/>
    <w:rsid w:val="3FDD0733"/>
    <w:rsid w:val="3FFF6105"/>
    <w:rsid w:val="467F7B33"/>
    <w:rsid w:val="4B94077D"/>
    <w:rsid w:val="4E1161B7"/>
    <w:rsid w:val="4F7A1CAF"/>
    <w:rsid w:val="4FD20CC7"/>
    <w:rsid w:val="51FC00CA"/>
    <w:rsid w:val="575FFACA"/>
    <w:rsid w:val="57E3A12B"/>
    <w:rsid w:val="5D5E7442"/>
    <w:rsid w:val="5DFC282D"/>
    <w:rsid w:val="5EF2E06A"/>
    <w:rsid w:val="5F7BA06F"/>
    <w:rsid w:val="5FFB8B9E"/>
    <w:rsid w:val="5FFEE2BA"/>
    <w:rsid w:val="626D33A6"/>
    <w:rsid w:val="67EA5618"/>
    <w:rsid w:val="69FF4692"/>
    <w:rsid w:val="6BADA4A9"/>
    <w:rsid w:val="6BFE9F4B"/>
    <w:rsid w:val="6BFF44CD"/>
    <w:rsid w:val="6CFE6DCE"/>
    <w:rsid w:val="6D1F0417"/>
    <w:rsid w:val="6F6D7F02"/>
    <w:rsid w:val="6F9817D4"/>
    <w:rsid w:val="6FBF90D1"/>
    <w:rsid w:val="6FDF00B9"/>
    <w:rsid w:val="6FEEA70C"/>
    <w:rsid w:val="6FF722AB"/>
    <w:rsid w:val="6FFD2893"/>
    <w:rsid w:val="71BF9D52"/>
    <w:rsid w:val="71CE2C91"/>
    <w:rsid w:val="73CBDC39"/>
    <w:rsid w:val="74FFEDA3"/>
    <w:rsid w:val="75818285"/>
    <w:rsid w:val="7687338F"/>
    <w:rsid w:val="7715973E"/>
    <w:rsid w:val="7770062C"/>
    <w:rsid w:val="77ED3CA0"/>
    <w:rsid w:val="77EE7B2F"/>
    <w:rsid w:val="77FAB11A"/>
    <w:rsid w:val="77FD29EF"/>
    <w:rsid w:val="79AAB221"/>
    <w:rsid w:val="79F7DE36"/>
    <w:rsid w:val="7A033627"/>
    <w:rsid w:val="7BFB777A"/>
    <w:rsid w:val="7C6FD634"/>
    <w:rsid w:val="7CFD98D0"/>
    <w:rsid w:val="7DD708D6"/>
    <w:rsid w:val="7DFDEA90"/>
    <w:rsid w:val="7E2E3C47"/>
    <w:rsid w:val="7E7F9694"/>
    <w:rsid w:val="7EBD4090"/>
    <w:rsid w:val="7ED31B78"/>
    <w:rsid w:val="7EDBAFF3"/>
    <w:rsid w:val="7EF747EC"/>
    <w:rsid w:val="7F77EEF0"/>
    <w:rsid w:val="7FAF3ABE"/>
    <w:rsid w:val="7FB7C67E"/>
    <w:rsid w:val="7FCF5F29"/>
    <w:rsid w:val="7FD311F2"/>
    <w:rsid w:val="7FD7A269"/>
    <w:rsid w:val="7FEEFB0C"/>
    <w:rsid w:val="7FF524EE"/>
    <w:rsid w:val="876FAB3E"/>
    <w:rsid w:val="8DBFD703"/>
    <w:rsid w:val="8E6F8A08"/>
    <w:rsid w:val="9EBD4225"/>
    <w:rsid w:val="9F4A4E1F"/>
    <w:rsid w:val="A9D6A425"/>
    <w:rsid w:val="AF1FC543"/>
    <w:rsid w:val="B2C9772F"/>
    <w:rsid w:val="B77F730F"/>
    <w:rsid w:val="B7971C7B"/>
    <w:rsid w:val="B7FF215B"/>
    <w:rsid w:val="BABD0DBF"/>
    <w:rsid w:val="BAF20723"/>
    <w:rsid w:val="BBEF4762"/>
    <w:rsid w:val="BBEF605C"/>
    <w:rsid w:val="BD973175"/>
    <w:rsid w:val="BEBEFA50"/>
    <w:rsid w:val="BF6D5DAF"/>
    <w:rsid w:val="BFFDAAF4"/>
    <w:rsid w:val="C5FF39C5"/>
    <w:rsid w:val="CEBB6DEA"/>
    <w:rsid w:val="CFCD6845"/>
    <w:rsid w:val="D6973DAF"/>
    <w:rsid w:val="D73E2288"/>
    <w:rsid w:val="D74702B9"/>
    <w:rsid w:val="D7FA1461"/>
    <w:rsid w:val="D85F927C"/>
    <w:rsid w:val="DA36F804"/>
    <w:rsid w:val="DA4EB5A9"/>
    <w:rsid w:val="DBFF19CE"/>
    <w:rsid w:val="DDF37419"/>
    <w:rsid w:val="DEBB4320"/>
    <w:rsid w:val="DEF7AEA1"/>
    <w:rsid w:val="DF3F4817"/>
    <w:rsid w:val="DFB69511"/>
    <w:rsid w:val="DFBD11DD"/>
    <w:rsid w:val="DFFFF95E"/>
    <w:rsid w:val="E7FFFCBC"/>
    <w:rsid w:val="EBF17780"/>
    <w:rsid w:val="EC6E71D2"/>
    <w:rsid w:val="EDFF6133"/>
    <w:rsid w:val="EECB5510"/>
    <w:rsid w:val="EF8B84FB"/>
    <w:rsid w:val="F1BF364D"/>
    <w:rsid w:val="F3DF9487"/>
    <w:rsid w:val="F3FA1595"/>
    <w:rsid w:val="F3FFFDB9"/>
    <w:rsid w:val="F57FDEC5"/>
    <w:rsid w:val="F5EB219A"/>
    <w:rsid w:val="F7B66CA5"/>
    <w:rsid w:val="F7D45EF9"/>
    <w:rsid w:val="F7FB7CFB"/>
    <w:rsid w:val="F7FFBA24"/>
    <w:rsid w:val="F95E60FE"/>
    <w:rsid w:val="F9DF855F"/>
    <w:rsid w:val="F9DFDB17"/>
    <w:rsid w:val="FBB7B532"/>
    <w:rsid w:val="FDAF2858"/>
    <w:rsid w:val="FDB31407"/>
    <w:rsid w:val="FDC0784C"/>
    <w:rsid w:val="FDF707F5"/>
    <w:rsid w:val="FDFBF706"/>
    <w:rsid w:val="FF5F229B"/>
    <w:rsid w:val="FF6D1282"/>
    <w:rsid w:val="FF7E87D2"/>
    <w:rsid w:val="FFAAAF4F"/>
    <w:rsid w:val="FFB71574"/>
    <w:rsid w:val="FFBE54DB"/>
    <w:rsid w:val="FFC8724E"/>
    <w:rsid w:val="FFDF0847"/>
    <w:rsid w:val="FFF5F340"/>
    <w:rsid w:val="FFFE8DB8"/>
    <w:rsid w:val="FFFF2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b/>
      <w:bCs/>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3"/>
    <w:semiHidden/>
    <w:unhideWhenUsed/>
    <w:qFormat/>
    <w:uiPriority w:val="99"/>
    <w:pPr>
      <w:jc w:val="left"/>
    </w:pPr>
  </w:style>
  <w:style w:type="paragraph" w:styleId="4">
    <w:name w:val="Body Text 3"/>
    <w:basedOn w:val="1"/>
    <w:unhideWhenUsed/>
    <w:qFormat/>
    <w:uiPriority w:val="99"/>
    <w:pPr>
      <w:spacing w:after="120"/>
    </w:pPr>
    <w:rPr>
      <w:sz w:val="16"/>
      <w:szCs w:val="16"/>
    </w:rPr>
  </w:style>
  <w:style w:type="paragraph" w:styleId="5">
    <w:name w:val="Date"/>
    <w:basedOn w:val="1"/>
    <w:next w:val="1"/>
    <w:link w:val="19"/>
    <w:semiHidden/>
    <w:unhideWhenUsed/>
    <w:qFormat/>
    <w:uiPriority w:val="99"/>
    <w:pPr>
      <w:ind w:left="100" w:leftChars="2500"/>
    </w:pPr>
  </w:style>
  <w:style w:type="paragraph" w:styleId="6">
    <w:name w:val="Balloon Text"/>
    <w:basedOn w:val="1"/>
    <w:link w:val="21"/>
    <w:semiHidden/>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3"/>
    <w:next w:val="3"/>
    <w:link w:val="24"/>
    <w:semiHidden/>
    <w:unhideWhenUsed/>
    <w:qFormat/>
    <w:uiPriority w:val="99"/>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Emphasis"/>
    <w:basedOn w:val="12"/>
    <w:qFormat/>
    <w:uiPriority w:val="20"/>
    <w:rPr>
      <w:i/>
    </w:rPr>
  </w:style>
  <w:style w:type="character" w:styleId="15">
    <w:name w:val="Hyperlink"/>
    <w:basedOn w:val="12"/>
    <w:unhideWhenUsed/>
    <w:qFormat/>
    <w:uiPriority w:val="99"/>
    <w:rPr>
      <w:color w:val="0000FF" w:themeColor="hyperlink"/>
      <w:u w:val="single"/>
      <w14:textFill>
        <w14:solidFill>
          <w14:schemeClr w14:val="hlink"/>
        </w14:solidFill>
      </w14:textFill>
    </w:rPr>
  </w:style>
  <w:style w:type="character" w:styleId="16">
    <w:name w:val="annotation reference"/>
    <w:basedOn w:val="12"/>
    <w:semiHidden/>
    <w:unhideWhenUsed/>
    <w:qFormat/>
    <w:uiPriority w:val="99"/>
    <w:rPr>
      <w:sz w:val="21"/>
      <w:szCs w:val="21"/>
    </w:rPr>
  </w:style>
  <w:style w:type="character" w:customStyle="1" w:styleId="17">
    <w:name w:val="页眉 Char"/>
    <w:basedOn w:val="12"/>
    <w:link w:val="8"/>
    <w:qFormat/>
    <w:uiPriority w:val="99"/>
    <w:rPr>
      <w:sz w:val="18"/>
      <w:szCs w:val="18"/>
    </w:rPr>
  </w:style>
  <w:style w:type="character" w:customStyle="1" w:styleId="18">
    <w:name w:val="页脚 Char"/>
    <w:basedOn w:val="12"/>
    <w:link w:val="7"/>
    <w:qFormat/>
    <w:uiPriority w:val="99"/>
    <w:rPr>
      <w:sz w:val="18"/>
      <w:szCs w:val="18"/>
    </w:rPr>
  </w:style>
  <w:style w:type="character" w:customStyle="1" w:styleId="19">
    <w:name w:val="日期 Char"/>
    <w:basedOn w:val="12"/>
    <w:link w:val="5"/>
    <w:semiHidden/>
    <w:qFormat/>
    <w:uiPriority w:val="99"/>
  </w:style>
  <w:style w:type="paragraph" w:styleId="20">
    <w:name w:val="List Paragraph"/>
    <w:basedOn w:val="1"/>
    <w:qFormat/>
    <w:uiPriority w:val="34"/>
    <w:pPr>
      <w:ind w:firstLine="420" w:firstLineChars="200"/>
    </w:pPr>
  </w:style>
  <w:style w:type="character" w:customStyle="1" w:styleId="21">
    <w:name w:val="批注框文本 Char"/>
    <w:basedOn w:val="12"/>
    <w:link w:val="6"/>
    <w:semiHidden/>
    <w:qFormat/>
    <w:uiPriority w:val="99"/>
    <w:rPr>
      <w:rFonts w:eastAsia="仿宋_GB2312" w:asciiTheme="minorHAnsi" w:hAnsiTheme="minorHAnsi"/>
      <w:kern w:val="2"/>
      <w:sz w:val="18"/>
      <w:szCs w:val="18"/>
    </w:rPr>
  </w:style>
  <w:style w:type="paragraph" w:customStyle="1" w:styleId="22">
    <w:name w:val="Char Char9 Char Char"/>
    <w:basedOn w:val="1"/>
    <w:qFormat/>
    <w:uiPriority w:val="0"/>
    <w:rPr>
      <w:rFonts w:ascii="仿宋_GB2312" w:hAnsi="Times New Roman" w:cs="Times New Roman"/>
      <w:b/>
      <w:szCs w:val="32"/>
    </w:rPr>
  </w:style>
  <w:style w:type="character" w:customStyle="1" w:styleId="23">
    <w:name w:val="批注文字 Char"/>
    <w:basedOn w:val="12"/>
    <w:link w:val="3"/>
    <w:semiHidden/>
    <w:qFormat/>
    <w:uiPriority w:val="99"/>
    <w:rPr>
      <w:rFonts w:eastAsia="仿宋_GB2312" w:asciiTheme="minorHAnsi" w:hAnsiTheme="minorHAnsi" w:cstheme="minorBidi"/>
      <w:kern w:val="2"/>
      <w:sz w:val="32"/>
      <w:szCs w:val="22"/>
    </w:rPr>
  </w:style>
  <w:style w:type="character" w:customStyle="1" w:styleId="24">
    <w:name w:val="批注主题 Char"/>
    <w:basedOn w:val="23"/>
    <w:link w:val="9"/>
    <w:semiHidden/>
    <w:qFormat/>
    <w:uiPriority w:val="99"/>
    <w:rPr>
      <w:rFonts w:eastAsia="仿宋_GB2312" w:asciiTheme="minorHAnsi" w:hAnsiTheme="minorHAnsi" w:cstheme="minorBidi"/>
      <w:b/>
      <w:bCs/>
      <w:kern w:val="2"/>
      <w:sz w:val="32"/>
      <w:szCs w:val="22"/>
    </w:rPr>
  </w:style>
  <w:style w:type="paragraph" w:customStyle="1" w:styleId="25">
    <w:name w:val="修订1"/>
    <w:hidden/>
    <w:semiHidden/>
    <w:qFormat/>
    <w:uiPriority w:val="99"/>
    <w:rPr>
      <w:rFonts w:eastAsia="仿宋_GB2312" w:asciiTheme="minorHAnsi" w:hAnsiTheme="minorHAnsi" w:cstheme="minorBidi"/>
      <w:kern w:val="2"/>
      <w:sz w:val="32"/>
      <w:szCs w:val="22"/>
      <w:lang w:val="en-US" w:eastAsia="zh-CN" w:bidi="ar-SA"/>
    </w:rPr>
  </w:style>
  <w:style w:type="character" w:customStyle="1" w:styleId="26">
    <w:name w:val="未处理的提及1"/>
    <w:basedOn w:val="12"/>
    <w:semiHidden/>
    <w:unhideWhenUsed/>
    <w:qFormat/>
    <w:uiPriority w:val="99"/>
    <w:rPr>
      <w:color w:val="605E5C"/>
      <w:shd w:val="clear" w:color="auto" w:fill="E1DFDD"/>
    </w:rPr>
  </w:style>
  <w:style w:type="paragraph" w:customStyle="1" w:styleId="27">
    <w:name w:val="修订2"/>
    <w:hidden/>
    <w:unhideWhenUsed/>
    <w:qFormat/>
    <w:uiPriority w:val="99"/>
    <w:rPr>
      <w:rFonts w:eastAsia="仿宋_GB2312" w:asciiTheme="minorHAnsi" w:hAnsiTheme="minorHAnsi" w:cstheme="minorBidi"/>
      <w:kern w:val="2"/>
      <w:sz w:val="32"/>
      <w:szCs w:val="22"/>
      <w:lang w:val="en-US" w:eastAsia="zh-CN" w:bidi="ar-SA"/>
    </w:rPr>
  </w:style>
  <w:style w:type="paragraph" w:customStyle="1" w:styleId="28">
    <w:name w:val="Revision"/>
    <w:hidden/>
    <w:unhideWhenUsed/>
    <w:qFormat/>
    <w:uiPriority w:val="99"/>
    <w:rPr>
      <w:rFonts w:eastAsia="仿宋_GB2312" w:asciiTheme="minorHAnsi" w:hAnsiTheme="minorHAnsi" w:cstheme="minorBidi"/>
      <w:kern w:val="2"/>
      <w:sz w:val="32"/>
      <w:szCs w:val="22"/>
      <w:lang w:val="en-US" w:eastAsia="zh-CN" w:bidi="ar-SA"/>
    </w:rPr>
  </w:style>
  <w:style w:type="character" w:customStyle="1" w:styleId="29">
    <w:name w:val="Unresolved Mention"/>
    <w:basedOn w:val="12"/>
    <w:semiHidden/>
    <w:unhideWhenUsed/>
    <w:qFormat/>
    <w:uiPriority w:val="99"/>
    <w:rPr>
      <w:color w:val="605E5C"/>
      <w:shd w:val="clear" w:color="auto" w:fill="E1DFDD"/>
    </w:rPr>
  </w:style>
  <w:style w:type="character" w:customStyle="1" w:styleId="30">
    <w:name w:val="15"/>
    <w:basedOn w:val="12"/>
    <w:qFormat/>
    <w:uiPriority w:val="0"/>
    <w:rPr>
      <w:rFonts w:hint="default" w:ascii="Times New Roman" w:hAnsi="Times New Roman" w:cs="Times New Roman"/>
      <w:color w:val="0000FF"/>
      <w:u w:val="single"/>
    </w:rPr>
  </w:style>
  <w:style w:type="character" w:customStyle="1" w:styleId="31">
    <w:name w:val="10"/>
    <w:basedOn w:val="12"/>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header" Target="header7.xml"/><Relationship Id="rId10" Type="http://schemas.openxmlformats.org/officeDocument/2006/relationships/header" Target="head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9</Pages>
  <Words>2623</Words>
  <Characters>2887</Characters>
  <Lines>1</Lines>
  <Paragraphs>1</Paragraphs>
  <TotalTime>0</TotalTime>
  <ScaleCrop>false</ScaleCrop>
  <LinksUpToDate>false</LinksUpToDate>
  <CharactersWithSpaces>3077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2025-03-15T16:15:00Z</dcterms:created>
  <dc:creator>wangyongpo</dc:creator>
  <cp:lastModifiedBy>踏歌起舞</cp:lastModifiedBy>
  <cp:lastPrinted>2025-03-13T11:20:00Z</cp:lastPrinted>
  <dcterms:modified xsi:type="dcterms:W3CDTF">2025-05-09T01:05:58Z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eyJoZGlkIjoiZDIzZWQ1MDJlMWUyNDZhZWQ0YjdhZDM5ZDdiMTFkODAiLCJ1c2VySWQiOiIzMjY3MzYyNzkifQ==</vt:lpwstr>
  </property>
  <property fmtid="{D5CDD505-2E9C-101B-9397-08002B2CF9AE}" pid="4" name="ICV">
    <vt:lpwstr>A47431D540EACF6D89FE09689FCA57DE_43</vt:lpwstr>
  </property>
</Properties>
</file>